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Wstęp</w:t>
      </w:r>
      <w:r w:rsidRPr="00F71A53">
        <w:rPr>
          <w:b/>
          <w:lang w:val="pl-PL"/>
        </w:rPr>
        <w:tab/>
        <w:t>11</w:t>
      </w:r>
    </w:p>
    <w:p w:rsidR="00F71A53" w:rsidRPr="00F71A53" w:rsidRDefault="00F71A53" w:rsidP="00F71A53">
      <w:pPr>
        <w:ind w:left="567" w:hanging="567"/>
        <w:rPr>
          <w:b/>
          <w:lang w:val="pl-PL"/>
        </w:rPr>
      </w:pPr>
    </w:p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O Jubilatce</w:t>
      </w:r>
      <w:r w:rsidRPr="00F71A53">
        <w:rPr>
          <w:b/>
          <w:lang w:val="pl-PL"/>
        </w:rPr>
        <w:tab/>
        <w:t>13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Sylwetka (nie tylko) naukowa Profesor Barbary Kudry</w:t>
      </w:r>
      <w:r>
        <w:rPr>
          <w:lang w:val="pl-PL"/>
        </w:rPr>
        <w:t xml:space="preserve"> </w:t>
      </w:r>
      <w:r w:rsidRPr="00F71A53">
        <w:rPr>
          <w:lang w:val="pl-PL"/>
        </w:rPr>
        <w:t>(oprac. Izabela Różycka)</w:t>
      </w:r>
      <w:r w:rsidRPr="00F71A53">
        <w:rPr>
          <w:lang w:val="pl-PL"/>
        </w:rPr>
        <w:tab/>
        <w:t>15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Bibliografia prac Profesor Barbary Kudry</w:t>
      </w:r>
      <w:r>
        <w:rPr>
          <w:lang w:val="pl-PL"/>
        </w:rPr>
        <w:t xml:space="preserve"> </w:t>
      </w:r>
      <w:r w:rsidRPr="00F71A53">
        <w:rPr>
          <w:lang w:val="pl-PL"/>
        </w:rPr>
        <w:t>(oprac. Agnieszka Wierzbicka)</w:t>
      </w:r>
      <w:r w:rsidRPr="00F71A53">
        <w:rPr>
          <w:lang w:val="pl-PL"/>
        </w:rPr>
        <w:tab/>
        <w:t>17</w:t>
      </w:r>
    </w:p>
    <w:p w:rsidR="00F71A53" w:rsidRDefault="00F71A53" w:rsidP="00F71A53">
      <w:pPr>
        <w:ind w:left="567" w:hanging="567"/>
        <w:rPr>
          <w:lang w:val="pl-PL"/>
        </w:rPr>
      </w:pPr>
    </w:p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Część pierwsza. Od kultury języka do kultury i zaangażowania</w:t>
      </w:r>
      <w:r w:rsidRPr="00F71A53">
        <w:rPr>
          <w:b/>
          <w:lang w:val="pl-PL"/>
        </w:rPr>
        <w:tab/>
        <w:t>23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Małgorzata Kita</w:t>
      </w:r>
      <w:r>
        <w:rPr>
          <w:lang w:val="pl-PL"/>
        </w:rPr>
        <w:t xml:space="preserve">, </w:t>
      </w:r>
      <w:r w:rsidRPr="00F71A53">
        <w:rPr>
          <w:lang w:val="pl-PL"/>
        </w:rPr>
        <w:t>Lekcja kultury języka prowadzona przez Mistrza</w:t>
      </w:r>
      <w:r w:rsidRPr="00F71A53">
        <w:rPr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F71A53">
        <w:rPr>
          <w:lang w:val="pl-PL"/>
        </w:rPr>
        <w:t>25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 xml:space="preserve">Maria </w:t>
      </w:r>
      <w:proofErr w:type="spellStart"/>
      <w:r w:rsidRPr="00F71A53">
        <w:rPr>
          <w:lang w:val="pl-PL"/>
        </w:rPr>
        <w:t>Wojtak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>Wybrane utwory jako budulec sylwetki artysty</w:t>
      </w:r>
      <w:r w:rsidRPr="00F71A53">
        <w:rPr>
          <w:lang w:val="pl-PL"/>
        </w:rPr>
        <w:tab/>
        <w:t>43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 xml:space="preserve">Andrzej </w:t>
      </w:r>
      <w:proofErr w:type="spellStart"/>
      <w:r w:rsidRPr="00F71A53">
        <w:rPr>
          <w:lang w:val="pl-PL"/>
        </w:rPr>
        <w:t>Kudra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>Powtórzenie jako cień konceptualny (w piosenkach Wojciecha Młynarskiego)</w:t>
      </w:r>
      <w:r w:rsidRPr="00F71A53">
        <w:rPr>
          <w:lang w:val="pl-PL"/>
        </w:rPr>
        <w:tab/>
        <w:t>53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Jarosław Płuciennik</w:t>
      </w:r>
      <w:r>
        <w:rPr>
          <w:lang w:val="pl-PL"/>
        </w:rPr>
        <w:t xml:space="preserve">, </w:t>
      </w:r>
      <w:r w:rsidRPr="00F71A53">
        <w:rPr>
          <w:lang w:val="pl-PL"/>
        </w:rPr>
        <w:t>Kultura jako aktywizm. Protest song Młynarskiego,</w:t>
      </w:r>
      <w:r>
        <w:rPr>
          <w:lang w:val="pl-PL"/>
        </w:rPr>
        <w:t xml:space="preserve"> </w:t>
      </w:r>
      <w:r w:rsidRPr="00F71A53">
        <w:rPr>
          <w:lang w:val="pl-PL"/>
        </w:rPr>
        <w:t>kultura liberalna i zaangażowanie</w:t>
      </w:r>
      <w:r>
        <w:rPr>
          <w:lang w:val="pl-PL"/>
        </w:rPr>
        <w:t xml:space="preserve"> </w:t>
      </w:r>
      <w:r w:rsidRPr="00F71A53">
        <w:rPr>
          <w:lang w:val="pl-PL"/>
        </w:rPr>
        <w:tab/>
        <w:t>71</w:t>
      </w:r>
    </w:p>
    <w:p w:rsidR="00F71A53" w:rsidRDefault="00F71A53" w:rsidP="00F71A53">
      <w:pPr>
        <w:ind w:left="567" w:hanging="567"/>
        <w:rPr>
          <w:lang w:val="pl-PL"/>
        </w:rPr>
      </w:pPr>
    </w:p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Część druga. Od słów dawnych do kreatywności leksykalnej</w:t>
      </w:r>
      <w:r w:rsidRPr="00F71A53">
        <w:rPr>
          <w:b/>
          <w:lang w:val="pl-PL"/>
        </w:rPr>
        <w:tab/>
        <w:t>89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Beata Burska-Ratajczyk</w:t>
      </w:r>
      <w:r>
        <w:rPr>
          <w:lang w:val="pl-PL"/>
        </w:rPr>
        <w:t xml:space="preserve">, </w:t>
      </w:r>
      <w:r w:rsidRPr="00F71A53">
        <w:rPr>
          <w:lang w:val="pl-PL"/>
        </w:rPr>
        <w:t>Stylistyczne walory dawnego słownictwa</w:t>
      </w:r>
      <w:r>
        <w:rPr>
          <w:lang w:val="pl-PL"/>
        </w:rPr>
        <w:t xml:space="preserve"> </w:t>
      </w:r>
      <w:r w:rsidRPr="00F71A53">
        <w:rPr>
          <w:lang w:val="pl-PL"/>
        </w:rPr>
        <w:t>w tekstach piosenek Wojciecha Młynarskiego</w:t>
      </w:r>
      <w:r w:rsidRPr="00F71A53">
        <w:rPr>
          <w:lang w:val="pl-PL"/>
        </w:rPr>
        <w:tab/>
        <w:t>91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Magdalena Nowakowska</w:t>
      </w:r>
      <w:r>
        <w:rPr>
          <w:lang w:val="pl-PL"/>
        </w:rPr>
        <w:t xml:space="preserve">, </w:t>
      </w:r>
      <w:r w:rsidRPr="00F71A53">
        <w:rPr>
          <w:lang w:val="pl-PL"/>
        </w:rPr>
        <w:t>Leksyka nacechowana jako przejaw stylizacji potocznej</w:t>
      </w:r>
      <w:r>
        <w:rPr>
          <w:lang w:val="pl-PL"/>
        </w:rPr>
        <w:t xml:space="preserve"> </w:t>
      </w:r>
      <w:r w:rsidRPr="00F71A53">
        <w:rPr>
          <w:lang w:val="pl-PL"/>
        </w:rPr>
        <w:t>w tekstach piosenek Wojciecha Młynarskiego</w:t>
      </w:r>
      <w:r w:rsidRPr="00F71A53">
        <w:rPr>
          <w:lang w:val="pl-PL"/>
        </w:rPr>
        <w:tab/>
        <w:t>103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 xml:space="preserve">Katarzyna </w:t>
      </w:r>
      <w:proofErr w:type="spellStart"/>
      <w:r w:rsidRPr="00F71A53">
        <w:rPr>
          <w:lang w:val="pl-PL"/>
        </w:rPr>
        <w:t>Jachimowska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 xml:space="preserve">Świat muzyki słowami </w:t>
      </w:r>
      <w:proofErr w:type="spellStart"/>
      <w:r w:rsidRPr="00F71A53">
        <w:rPr>
          <w:lang w:val="pl-PL"/>
        </w:rPr>
        <w:t>solysty</w:t>
      </w:r>
      <w:proofErr w:type="spellEnd"/>
      <w:r w:rsidRPr="00F71A53">
        <w:rPr>
          <w:lang w:val="pl-PL"/>
        </w:rPr>
        <w:t xml:space="preserve"> — analiza leksykalno-funkcjonalna terminologii muzycznej wykorzystywanej przez Wojciecha Młynarskiego</w:t>
      </w:r>
      <w:r>
        <w:rPr>
          <w:lang w:val="pl-PL"/>
        </w:rPr>
        <w:t xml:space="preserve"> </w:t>
      </w:r>
      <w:r w:rsidRPr="00F71A53">
        <w:rPr>
          <w:lang w:val="pl-PL"/>
        </w:rPr>
        <w:t>w jego wierszach i piosenkach</w:t>
      </w:r>
      <w:r w:rsidRPr="00F71A53">
        <w:rPr>
          <w:lang w:val="pl-PL"/>
        </w:rPr>
        <w:tab/>
        <w:t>113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Bartłomiej Cieśla</w:t>
      </w:r>
      <w:r>
        <w:rPr>
          <w:lang w:val="pl-PL"/>
        </w:rPr>
        <w:t xml:space="preserve">, </w:t>
      </w:r>
      <w:r w:rsidRPr="00F71A53">
        <w:rPr>
          <w:lang w:val="pl-PL"/>
        </w:rPr>
        <w:t>Przejawy kreatywności leksykalnej w twórczości Wojciecha Młynarskiego</w:t>
      </w:r>
      <w:r w:rsidRPr="00F71A53">
        <w:rPr>
          <w:lang w:val="pl-PL"/>
        </w:rPr>
        <w:tab/>
        <w:t>127</w:t>
      </w:r>
    </w:p>
    <w:p w:rsidR="00F71A53" w:rsidRDefault="00F71A53" w:rsidP="00F71A53">
      <w:pPr>
        <w:ind w:left="567" w:hanging="567"/>
        <w:rPr>
          <w:lang w:val="pl-PL"/>
        </w:rPr>
      </w:pPr>
    </w:p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Część trzecia. Od tytułów piosenek do tłumaczeń tekstów</w:t>
      </w:r>
      <w:r w:rsidRPr="00F71A53">
        <w:rPr>
          <w:b/>
          <w:lang w:val="pl-PL"/>
        </w:rPr>
        <w:tab/>
        <w:t>141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Katarzyna Burska</w:t>
      </w:r>
      <w:r>
        <w:rPr>
          <w:lang w:val="pl-PL"/>
        </w:rPr>
        <w:t xml:space="preserve">, </w:t>
      </w:r>
      <w:r w:rsidRPr="00F71A53">
        <w:rPr>
          <w:lang w:val="pl-PL"/>
        </w:rPr>
        <w:t>W świecie tytułów utworów Wojciecha Młynarskiego</w:t>
      </w:r>
      <w:r w:rsidRPr="00F71A53">
        <w:rPr>
          <w:lang w:val="pl-PL"/>
        </w:rPr>
        <w:tab/>
        <w:t>143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Marta Wójcicka</w:t>
      </w:r>
      <w:r>
        <w:rPr>
          <w:lang w:val="pl-PL"/>
        </w:rPr>
        <w:t xml:space="preserve">, </w:t>
      </w:r>
      <w:r w:rsidRPr="00F71A53">
        <w:rPr>
          <w:lang w:val="pl-PL"/>
        </w:rPr>
        <w:t>Tytuły piosenek Wojciecha Młynarskiego wśród aktów mowy</w:t>
      </w:r>
      <w:r w:rsidRPr="00F71A53">
        <w:rPr>
          <w:lang w:val="pl-PL"/>
        </w:rPr>
        <w:tab/>
        <w:t>153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 xml:space="preserve">Barbara </w:t>
      </w:r>
      <w:proofErr w:type="spellStart"/>
      <w:r w:rsidRPr="00F71A53">
        <w:rPr>
          <w:lang w:val="pl-PL"/>
        </w:rPr>
        <w:t>Bogołębska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>Retoryczność i publicystyczność tekstów Wojciecha Młynarskiego</w:t>
      </w:r>
      <w:r w:rsidRPr="00F71A53">
        <w:rPr>
          <w:lang w:val="pl-PL"/>
        </w:rPr>
        <w:tab/>
        <w:t>163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Beata Grochala</w:t>
      </w:r>
      <w:r>
        <w:rPr>
          <w:lang w:val="pl-PL"/>
        </w:rPr>
        <w:t xml:space="preserve">, </w:t>
      </w:r>
      <w:r w:rsidRPr="00F71A53">
        <w:rPr>
          <w:lang w:val="pl-PL"/>
        </w:rPr>
        <w:t>„Felietonem tym rozbawię was troszeczkę”</w:t>
      </w:r>
      <w:r>
        <w:rPr>
          <w:lang w:val="pl-PL"/>
        </w:rPr>
        <w:t xml:space="preserve"> –</w:t>
      </w:r>
      <w:r w:rsidRPr="00F71A53">
        <w:rPr>
          <w:lang w:val="pl-PL"/>
        </w:rPr>
        <w:t xml:space="preserve"> rzecz o śpiewanych felietonach Wojciecha Młynarskiego</w:t>
      </w:r>
      <w:r w:rsidRPr="00F71A53">
        <w:rPr>
          <w:lang w:val="pl-PL"/>
        </w:rPr>
        <w:tab/>
        <w:t>169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Anna Warda</w:t>
      </w:r>
      <w:r>
        <w:rPr>
          <w:lang w:val="pl-PL"/>
        </w:rPr>
        <w:t xml:space="preserve">, </w:t>
      </w:r>
      <w:r w:rsidRPr="00F71A53">
        <w:rPr>
          <w:lang w:val="pl-PL"/>
        </w:rPr>
        <w:t xml:space="preserve">Jedna piosenka </w:t>
      </w:r>
      <w:r w:rsidR="00BB6385">
        <w:rPr>
          <w:lang w:val="pl-PL"/>
        </w:rPr>
        <w:t>–</w:t>
      </w:r>
      <w:bookmarkStart w:id="0" w:name="_GoBack"/>
      <w:bookmarkEnd w:id="0"/>
      <w:r w:rsidRPr="00F71A53">
        <w:rPr>
          <w:lang w:val="pl-PL"/>
        </w:rPr>
        <w:t xml:space="preserve"> dwa utwory:</w:t>
      </w:r>
      <w:r>
        <w:rPr>
          <w:lang w:val="pl-PL"/>
        </w:rPr>
        <w:t xml:space="preserve"> </w:t>
      </w:r>
      <w:proofErr w:type="spellStart"/>
      <w:r w:rsidRPr="00F71A53">
        <w:rPr>
          <w:lang w:val="pl-PL"/>
        </w:rPr>
        <w:t>Песенка</w:t>
      </w:r>
      <w:proofErr w:type="spellEnd"/>
      <w:r w:rsidRPr="00F71A53">
        <w:rPr>
          <w:lang w:val="pl-PL"/>
        </w:rPr>
        <w:t xml:space="preserve"> о </w:t>
      </w:r>
      <w:proofErr w:type="spellStart"/>
      <w:r w:rsidRPr="00F71A53">
        <w:rPr>
          <w:lang w:val="pl-PL"/>
        </w:rPr>
        <w:t>моей</w:t>
      </w:r>
      <w:proofErr w:type="spellEnd"/>
      <w:r w:rsidRPr="00F71A53">
        <w:rPr>
          <w:lang w:val="pl-PL"/>
        </w:rPr>
        <w:t xml:space="preserve"> </w:t>
      </w:r>
      <w:proofErr w:type="spellStart"/>
      <w:r w:rsidRPr="00F71A53">
        <w:rPr>
          <w:lang w:val="pl-PL"/>
        </w:rPr>
        <w:t>жизни</w:t>
      </w:r>
      <w:proofErr w:type="spellEnd"/>
      <w:r w:rsidRPr="00F71A53">
        <w:rPr>
          <w:lang w:val="pl-PL"/>
        </w:rPr>
        <w:t xml:space="preserve"> B. Okudżawy i Trzy miłości W. Młynarskiego</w:t>
      </w:r>
      <w:r w:rsidRPr="00F71A53">
        <w:rPr>
          <w:lang w:val="pl-PL"/>
        </w:rPr>
        <w:tab/>
        <w:t>179</w:t>
      </w:r>
    </w:p>
    <w:p w:rsidR="00F71A53" w:rsidRDefault="00F71A53" w:rsidP="00F71A53">
      <w:pPr>
        <w:ind w:left="567" w:hanging="567"/>
        <w:rPr>
          <w:lang w:val="pl-PL"/>
        </w:rPr>
      </w:pPr>
    </w:p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Część czwarta. Od metatekstu do wspólnoty dyskursu</w:t>
      </w:r>
      <w:r w:rsidRPr="00F71A53">
        <w:rPr>
          <w:b/>
          <w:lang w:val="pl-PL"/>
        </w:rPr>
        <w:tab/>
        <w:t>187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Ewa Szkudlarek-Śmiechowicz</w:t>
      </w:r>
      <w:r>
        <w:rPr>
          <w:lang w:val="pl-PL"/>
        </w:rPr>
        <w:t xml:space="preserve">, </w:t>
      </w:r>
      <w:r w:rsidRPr="00F71A53">
        <w:rPr>
          <w:lang w:val="pl-PL"/>
        </w:rPr>
        <w:t>Wojciecha Młynarskiego rozważania o słowach i tekstach (w tekstach)</w:t>
      </w:r>
      <w:r w:rsidRPr="00F71A53">
        <w:rPr>
          <w:lang w:val="pl-PL"/>
        </w:rPr>
        <w:tab/>
        <w:t>189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Rafał Siekiera</w:t>
      </w:r>
      <w:r>
        <w:rPr>
          <w:lang w:val="pl-PL"/>
        </w:rPr>
        <w:t xml:space="preserve">, </w:t>
      </w:r>
      <w:proofErr w:type="spellStart"/>
      <w:r w:rsidRPr="00F71A53">
        <w:rPr>
          <w:lang w:val="pl-PL"/>
        </w:rPr>
        <w:t>Interprzestrzeń</w:t>
      </w:r>
      <w:proofErr w:type="spellEnd"/>
      <w:r w:rsidRPr="00F71A53">
        <w:rPr>
          <w:lang w:val="pl-PL"/>
        </w:rPr>
        <w:t xml:space="preserve"> komunikacyjna w porównaniach</w:t>
      </w:r>
      <w:r>
        <w:rPr>
          <w:lang w:val="pl-PL"/>
        </w:rPr>
        <w:t xml:space="preserve"> </w:t>
      </w:r>
      <w:r w:rsidRPr="00F71A53">
        <w:rPr>
          <w:lang w:val="pl-PL"/>
        </w:rPr>
        <w:t>(na przykładzie utworów Wojciecha Młynarskiego)</w:t>
      </w:r>
      <w:r w:rsidRPr="00F71A53">
        <w:rPr>
          <w:lang w:val="pl-PL"/>
        </w:rPr>
        <w:tab/>
        <w:t>209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Dorota Samborska-</w:t>
      </w:r>
      <w:proofErr w:type="spellStart"/>
      <w:r w:rsidRPr="00F71A53">
        <w:rPr>
          <w:lang w:val="pl-PL"/>
        </w:rPr>
        <w:t>Kukuć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>Wojciecha Młynarskiego rewersy grandilokwencji</w:t>
      </w:r>
      <w:r w:rsidRPr="00F71A53">
        <w:rPr>
          <w:lang w:val="pl-PL"/>
        </w:rPr>
        <w:tab/>
        <w:t>227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lastRenderedPageBreak/>
        <w:t xml:space="preserve">Edyta </w:t>
      </w:r>
      <w:proofErr w:type="spellStart"/>
      <w:r w:rsidRPr="00F71A53">
        <w:rPr>
          <w:lang w:val="pl-PL"/>
        </w:rPr>
        <w:t>Pałuszyńska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 xml:space="preserve">„Ile to trzeba się </w:t>
      </w:r>
      <w:proofErr w:type="spellStart"/>
      <w:r w:rsidRPr="00F71A53">
        <w:rPr>
          <w:lang w:val="pl-PL"/>
        </w:rPr>
        <w:t>nagazdować</w:t>
      </w:r>
      <w:proofErr w:type="spellEnd"/>
      <w:r w:rsidRPr="00F71A53">
        <w:rPr>
          <w:lang w:val="pl-PL"/>
        </w:rPr>
        <w:t>, by Polska była Polską”,</w:t>
      </w:r>
      <w:r>
        <w:rPr>
          <w:lang w:val="pl-PL"/>
        </w:rPr>
        <w:t xml:space="preserve"> </w:t>
      </w:r>
      <w:r w:rsidRPr="00F71A53">
        <w:rPr>
          <w:lang w:val="pl-PL"/>
        </w:rPr>
        <w:t>czyli o tworzeniu wspólnoty dyskursu w tekstach Wojciecha Młynarskiego</w:t>
      </w:r>
      <w:r w:rsidRPr="00F71A53">
        <w:rPr>
          <w:lang w:val="pl-PL"/>
        </w:rPr>
        <w:tab/>
        <w:t>237</w:t>
      </w:r>
    </w:p>
    <w:p w:rsidR="00F71A53" w:rsidRDefault="00F71A53" w:rsidP="00F71A53">
      <w:pPr>
        <w:ind w:left="567" w:hanging="567"/>
        <w:rPr>
          <w:lang w:val="pl-PL"/>
        </w:rPr>
      </w:pPr>
    </w:p>
    <w:p w:rsidR="000821A6" w:rsidRPr="00F71A53" w:rsidRDefault="00F71A53" w:rsidP="00F71A53">
      <w:pPr>
        <w:ind w:left="567" w:hanging="567"/>
        <w:rPr>
          <w:b/>
          <w:lang w:val="pl-PL"/>
        </w:rPr>
      </w:pPr>
      <w:r w:rsidRPr="00F71A53">
        <w:rPr>
          <w:b/>
          <w:lang w:val="pl-PL"/>
        </w:rPr>
        <w:t>Część piąta. Od wizji szczęścia do obrazu wstydu</w:t>
      </w:r>
      <w:r w:rsidRPr="00F71A53">
        <w:rPr>
          <w:b/>
          <w:lang w:val="pl-PL"/>
        </w:rPr>
        <w:tab/>
        <w:t>249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Elwira Olejniczak</w:t>
      </w:r>
      <w:r>
        <w:rPr>
          <w:lang w:val="pl-PL"/>
        </w:rPr>
        <w:t xml:space="preserve">, </w:t>
      </w:r>
      <w:r w:rsidRPr="00F71A53">
        <w:rPr>
          <w:lang w:val="pl-PL"/>
        </w:rPr>
        <w:t>Wizja szczęścia w tekstach wybranych piosenek Wojciecha Młynarskiego</w:t>
      </w:r>
      <w:r w:rsidRPr="00F71A53">
        <w:rPr>
          <w:lang w:val="pl-PL"/>
        </w:rPr>
        <w:tab/>
        <w:t>251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Anna Sokół-Klein</w:t>
      </w:r>
      <w:r>
        <w:rPr>
          <w:lang w:val="pl-PL"/>
        </w:rPr>
        <w:t xml:space="preserve">, </w:t>
      </w:r>
      <w:r w:rsidRPr="00F71A53">
        <w:rPr>
          <w:lang w:val="pl-PL"/>
        </w:rPr>
        <w:t>„Skąd ty tyle wiesz o kobiecie? Nie odpowiedział. A chyba wiedział”</w:t>
      </w:r>
      <w:r>
        <w:rPr>
          <w:lang w:val="pl-PL"/>
        </w:rPr>
        <w:t xml:space="preserve"> </w:t>
      </w:r>
      <w:r w:rsidR="00BB6385">
        <w:rPr>
          <w:lang w:val="pl-PL"/>
        </w:rPr>
        <w:t>–</w:t>
      </w:r>
      <w:r w:rsidRPr="00F71A53">
        <w:rPr>
          <w:lang w:val="pl-PL"/>
        </w:rPr>
        <w:t xml:space="preserve"> kilka słów o wizerunku kobiety w wybranych tekstach Wojciecha Młynarskiego</w:t>
      </w:r>
      <w:r w:rsidRPr="00F71A53">
        <w:rPr>
          <w:lang w:val="pl-PL"/>
        </w:rPr>
        <w:tab/>
        <w:t>265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Agnieszka Wierzbicka</w:t>
      </w:r>
      <w:r>
        <w:rPr>
          <w:lang w:val="pl-PL"/>
        </w:rPr>
        <w:t xml:space="preserve">, </w:t>
      </w:r>
      <w:r w:rsidRPr="00F71A53">
        <w:rPr>
          <w:lang w:val="pl-PL"/>
        </w:rPr>
        <w:t>Na tropie zdrowego rozsądku… czyli felietony Wojciecha Młynarskiego</w:t>
      </w:r>
      <w:r>
        <w:rPr>
          <w:lang w:val="pl-PL"/>
        </w:rPr>
        <w:t xml:space="preserve"> </w:t>
      </w:r>
      <w:r w:rsidRPr="00F71A53">
        <w:rPr>
          <w:lang w:val="pl-PL"/>
        </w:rPr>
        <w:t>o Polakach i o Polsce</w:t>
      </w:r>
      <w:r w:rsidRPr="00F71A53">
        <w:rPr>
          <w:lang w:val="pl-PL"/>
        </w:rPr>
        <w:tab/>
        <w:t>275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 xml:space="preserve">Katarzyna </w:t>
      </w:r>
      <w:proofErr w:type="spellStart"/>
      <w:r w:rsidRPr="00F71A53">
        <w:rPr>
          <w:lang w:val="pl-PL"/>
        </w:rPr>
        <w:t>Sitkowska</w:t>
      </w:r>
      <w:proofErr w:type="spellEnd"/>
      <w:r>
        <w:rPr>
          <w:lang w:val="pl-PL"/>
        </w:rPr>
        <w:t xml:space="preserve">, </w:t>
      </w:r>
      <w:r w:rsidRPr="00F71A53">
        <w:rPr>
          <w:lang w:val="pl-PL"/>
        </w:rPr>
        <w:t>Spotkania u Młynarskiego</w:t>
      </w:r>
      <w:r w:rsidRPr="00F71A53">
        <w:rPr>
          <w:lang w:val="pl-PL"/>
        </w:rPr>
        <w:tab/>
        <w:t>285</w:t>
      </w:r>
    </w:p>
    <w:p w:rsidR="000821A6" w:rsidRPr="00F71A53" w:rsidRDefault="00F71A53" w:rsidP="00F71A53">
      <w:pPr>
        <w:ind w:left="567" w:hanging="567"/>
        <w:rPr>
          <w:lang w:val="pl-PL"/>
        </w:rPr>
      </w:pPr>
      <w:r w:rsidRPr="00F71A53">
        <w:rPr>
          <w:lang w:val="pl-PL"/>
        </w:rPr>
        <w:t>Małgorzata Karwatowska</w:t>
      </w:r>
      <w:r>
        <w:rPr>
          <w:lang w:val="pl-PL"/>
        </w:rPr>
        <w:t xml:space="preserve">, </w:t>
      </w:r>
      <w:r w:rsidRPr="00F71A53">
        <w:rPr>
          <w:lang w:val="pl-PL"/>
        </w:rPr>
        <w:t>„Wstydzić od dawna się nie mamy czego”?</w:t>
      </w:r>
      <w:r>
        <w:rPr>
          <w:lang w:val="pl-PL"/>
        </w:rPr>
        <w:t xml:space="preserve"> </w:t>
      </w:r>
      <w:r w:rsidRPr="00F71A53">
        <w:rPr>
          <w:lang w:val="pl-PL"/>
        </w:rPr>
        <w:t>Od wypowiedzi Młynarskiego do skojarzeń studenckich</w:t>
      </w:r>
      <w:r w:rsidRPr="00F71A53">
        <w:rPr>
          <w:lang w:val="pl-PL"/>
        </w:rPr>
        <w:tab/>
        <w:t>303</w:t>
      </w:r>
    </w:p>
    <w:sectPr w:rsidR="000821A6" w:rsidRPr="00F71A53">
      <w:pgSz w:w="9360" w:h="13500"/>
      <w:pgMar w:top="12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21A6"/>
    <w:rsid w:val="000821A6"/>
    <w:rsid w:val="00BB6385"/>
    <w:rsid w:val="00F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1"/>
    </w:pPr>
    <w:rPr>
      <w:rFonts w:ascii="Cambria" w:eastAsia="Cambria" w:hAnsi="Cambria"/>
      <w:b/>
      <w:bCs/>
      <w:i/>
      <w:sz w:val="38"/>
      <w:szCs w:val="3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2018-08-30T14:32:00Z</dcterms:created>
  <dcterms:modified xsi:type="dcterms:W3CDTF">2018-09-11T13:12:00Z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2018-08-30T00:00:00Z</vt:filetime>
  </property>
</Properties>
</file>