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Wstęp 5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Część I ∙ Aspekty teoretyczne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 xml:space="preserve">Magdalena </w:t>
      </w:r>
      <w:proofErr w:type="spellStart"/>
      <w:r>
        <w:rPr>
          <w:rFonts w:ascii="ChaparralPro-Regular" w:hAnsi="ChaparralPro-Regular" w:cs="ChaparralPro-Regular"/>
          <w:sz w:val="20"/>
          <w:szCs w:val="20"/>
        </w:rPr>
        <w:t>Bsoul-Kopowska</w:t>
      </w:r>
      <w:proofErr w:type="spellEnd"/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Wymiar zagrożeń wewnętrznych i zewnętrznych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r>
        <w:rPr>
          <w:rFonts w:ascii="ChaparralPro-Regular" w:hAnsi="ChaparralPro-Regular" w:cs="ChaparralPro-Regular"/>
          <w:sz w:val="20"/>
          <w:szCs w:val="20"/>
        </w:rPr>
        <w:t>a bezpieczeństwo państwa 9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Janina Pach, Andrzej Madera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Procedura nadmiernego deficytu budżetowego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r>
        <w:rPr>
          <w:rFonts w:ascii="ChaparralPro-Regular" w:hAnsi="ChaparralPro-Regular" w:cs="ChaparralPro-Regular"/>
          <w:sz w:val="20"/>
          <w:szCs w:val="20"/>
        </w:rPr>
        <w:t>jako czynnik bezpieczeństwa finansowego krajów Unii Europejskiej 22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Andrzej Konrad Piasecki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Problematyka bezpieczeństwa w exposé polskich premierów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r>
        <w:rPr>
          <w:rFonts w:ascii="ChaparralPro-Regular" w:hAnsi="ChaparralPro-Regular" w:cs="ChaparralPro-Regular"/>
          <w:sz w:val="20"/>
          <w:szCs w:val="20"/>
        </w:rPr>
        <w:t>(1989–2014) 40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Andrzej Żebrowski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Polska w Unii Europejskiej – próba diagnozy 67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Część II ∙ Wymiar wewnętrzny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Katarzyna Pabis-Cisowska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Bezpieczeństwo kulturowe a mniejszości etniczne i narodowe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r>
        <w:rPr>
          <w:rFonts w:ascii="ChaparralPro-Regular" w:hAnsi="ChaparralPro-Regular" w:cs="ChaparralPro-Regular"/>
          <w:sz w:val="20"/>
          <w:szCs w:val="20"/>
        </w:rPr>
        <w:t>oraz regionalne w Polsce w świetle wyników Narodowego Spisu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r>
        <w:rPr>
          <w:rFonts w:ascii="ChaparralPro-Regular" w:hAnsi="ChaparralPro-Regular" w:cs="ChaparralPro-Regular"/>
          <w:sz w:val="20"/>
          <w:szCs w:val="20"/>
        </w:rPr>
        <w:t>Powszechnego Ludności i Mieszkań 2011 95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Konrad Krzyżak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Poczucie bezpieczeństwa ekonomiczno-społecznego Polaków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r>
        <w:rPr>
          <w:rFonts w:ascii="ChaparralPro-Regular" w:hAnsi="ChaparralPro-Regular" w:cs="ChaparralPro-Regular"/>
          <w:sz w:val="20"/>
          <w:szCs w:val="20"/>
        </w:rPr>
        <w:t>po wstąpieniu do Unii Europejskiej – przyczynek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r>
        <w:rPr>
          <w:rFonts w:ascii="ChaparralPro-Regular" w:hAnsi="ChaparralPro-Regular" w:cs="ChaparralPro-Regular"/>
          <w:sz w:val="20"/>
          <w:szCs w:val="20"/>
        </w:rPr>
        <w:t>do dalszych rozważań 119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 xml:space="preserve">Robert </w:t>
      </w:r>
      <w:proofErr w:type="spellStart"/>
      <w:r>
        <w:rPr>
          <w:rFonts w:ascii="ChaparralPro-Regular" w:hAnsi="ChaparralPro-Regular" w:cs="ChaparralPro-Regular"/>
          <w:sz w:val="20"/>
          <w:szCs w:val="20"/>
        </w:rPr>
        <w:t>Kłaczyński</w:t>
      </w:r>
      <w:proofErr w:type="spellEnd"/>
      <w:r>
        <w:rPr>
          <w:rFonts w:ascii="ChaparralPro-Regular" w:hAnsi="ChaparralPro-Regular" w:cs="ChaparralPro-Regular"/>
          <w:sz w:val="20"/>
          <w:szCs w:val="20"/>
        </w:rPr>
        <w:t>, Łukasz Kozera</w:t>
      </w:r>
    </w:p>
    <w:p w:rsidR="00B91066" w:rsidRP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  <w:lang w:val="en-GB"/>
        </w:rPr>
      </w:pPr>
      <w:r w:rsidRPr="00B91066">
        <w:rPr>
          <w:rFonts w:ascii="ChaparralPro-Regular" w:hAnsi="ChaparralPro-Regular" w:cs="ChaparralPro-Regular"/>
          <w:sz w:val="20"/>
          <w:szCs w:val="20"/>
          <w:lang w:val="en-GB"/>
        </w:rPr>
        <w:t>Shale Gas in Poland. Financial, Political and Legal Outline 143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 xml:space="preserve">Radosław </w:t>
      </w:r>
      <w:proofErr w:type="spellStart"/>
      <w:r>
        <w:rPr>
          <w:rFonts w:ascii="ChaparralPro-Regular" w:hAnsi="ChaparralPro-Regular" w:cs="ChaparralPro-Regular"/>
          <w:sz w:val="20"/>
          <w:szCs w:val="20"/>
        </w:rPr>
        <w:t>Marzęcki</w:t>
      </w:r>
      <w:proofErr w:type="spellEnd"/>
    </w:p>
    <w:p w:rsidR="00401735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Poczucie zagrożenia cyberprzestępczością</w:t>
      </w:r>
      <w:r>
        <w:rPr>
          <w:rFonts w:ascii="ChaparralPro-Regular" w:hAnsi="ChaparralPro-Regular" w:cs="ChaparralPro-Regular"/>
          <w:sz w:val="2"/>
          <w:szCs w:val="2"/>
        </w:rPr>
        <w:t>..</w:t>
      </w:r>
      <w:r>
        <w:rPr>
          <w:rFonts w:ascii="ChaparralPro-Regular" w:hAnsi="ChaparralPro-Regular" w:cs="ChaparralPro-Regular"/>
          <w:sz w:val="20"/>
          <w:szCs w:val="20"/>
        </w:rPr>
        <w:t>.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r>
        <w:rPr>
          <w:rFonts w:ascii="ChaparralPro-Regular" w:hAnsi="ChaparralPro-Regular" w:cs="ChaparralPro-Regular"/>
          <w:sz w:val="20"/>
          <w:szCs w:val="20"/>
        </w:rPr>
        <w:t>Zróżnicowanie międzynarodowe 159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Część III ∙ Wymiar polityczny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Karolina Listwan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Partie skrajnie prawicowe w Unii Europejskiej 183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proofErr w:type="spellStart"/>
      <w:r>
        <w:rPr>
          <w:rFonts w:ascii="ChaparralPro-Regular" w:hAnsi="ChaparralPro-Regular" w:cs="ChaparralPro-Regular"/>
          <w:sz w:val="20"/>
          <w:szCs w:val="20"/>
        </w:rPr>
        <w:t>Orest</w:t>
      </w:r>
      <w:proofErr w:type="spellEnd"/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proofErr w:type="spellStart"/>
      <w:r>
        <w:rPr>
          <w:rFonts w:ascii="ChaparralPro-Regular" w:hAnsi="ChaparralPro-Regular" w:cs="ChaparralPro-Regular"/>
          <w:sz w:val="20"/>
          <w:szCs w:val="20"/>
        </w:rPr>
        <w:t>Krasiwski</w:t>
      </w:r>
      <w:proofErr w:type="spellEnd"/>
      <w:r>
        <w:rPr>
          <w:rFonts w:ascii="ChaparralPro-Regular" w:hAnsi="ChaparralPro-Regular" w:cs="ChaparralPro-Regular"/>
          <w:sz w:val="20"/>
          <w:szCs w:val="20"/>
        </w:rPr>
        <w:t xml:space="preserve">, </w:t>
      </w:r>
      <w:proofErr w:type="spellStart"/>
      <w:r>
        <w:rPr>
          <w:rFonts w:ascii="ChaparralPro-Regular" w:hAnsi="ChaparralPro-Regular" w:cs="ChaparralPro-Regular"/>
          <w:sz w:val="20"/>
          <w:szCs w:val="20"/>
        </w:rPr>
        <w:t>Nataliya</w:t>
      </w:r>
      <w:proofErr w:type="spellEnd"/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proofErr w:type="spellStart"/>
      <w:r>
        <w:rPr>
          <w:rFonts w:ascii="ChaparralPro-Regular" w:hAnsi="ChaparralPro-Regular" w:cs="ChaparralPro-Regular"/>
          <w:sz w:val="20"/>
          <w:szCs w:val="20"/>
        </w:rPr>
        <w:t>Maziy</w:t>
      </w:r>
      <w:proofErr w:type="spellEnd"/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Umowa stowarzyszeniowa między Ukrainą a Unią Europejską 199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 xml:space="preserve">Monika </w:t>
      </w:r>
      <w:proofErr w:type="spellStart"/>
      <w:r>
        <w:rPr>
          <w:rFonts w:ascii="ChaparralPro-Regular" w:hAnsi="ChaparralPro-Regular" w:cs="ChaparralPro-Regular"/>
          <w:sz w:val="20"/>
          <w:szCs w:val="20"/>
        </w:rPr>
        <w:t>Piędel</w:t>
      </w:r>
      <w:proofErr w:type="spellEnd"/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Współpraca transgraniczna między Polską a Ukrainą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r>
        <w:rPr>
          <w:rFonts w:ascii="ChaparralPro-Regular" w:hAnsi="ChaparralPro-Regular" w:cs="ChaparralPro-Regular"/>
          <w:sz w:val="20"/>
          <w:szCs w:val="20"/>
        </w:rPr>
        <w:t>w ramach Euroregionu Karpackiego 223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Część IV ∙ Wymiar militarny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 xml:space="preserve">Arkadiusz </w:t>
      </w:r>
      <w:proofErr w:type="spellStart"/>
      <w:r>
        <w:rPr>
          <w:rFonts w:ascii="ChaparralPro-Regular" w:hAnsi="ChaparralPro-Regular" w:cs="ChaparralPro-Regular"/>
          <w:sz w:val="20"/>
          <w:szCs w:val="20"/>
        </w:rPr>
        <w:t>Machniak</w:t>
      </w:r>
      <w:proofErr w:type="spellEnd"/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Przemysłowy potencjał obronny Polski</w:t>
      </w:r>
      <w:r>
        <w:rPr>
          <w:rFonts w:ascii="ChaparralPro-Regular" w:hAnsi="ChaparralPro-Regular" w:cs="ChaparralPro-Regular"/>
          <w:sz w:val="2"/>
          <w:szCs w:val="2"/>
        </w:rPr>
        <w:t xml:space="preserve">… </w:t>
      </w:r>
      <w:r>
        <w:rPr>
          <w:rFonts w:ascii="ChaparralPro-Regular" w:hAnsi="ChaparralPro-Regular" w:cs="ChaparralPro-Regular"/>
          <w:sz w:val="20"/>
          <w:szCs w:val="20"/>
        </w:rPr>
        <w:t>w warunkach członkostwa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r>
        <w:rPr>
          <w:rFonts w:ascii="ChaparralPro-Regular" w:hAnsi="ChaparralPro-Regular" w:cs="ChaparralPro-Regular"/>
          <w:sz w:val="20"/>
          <w:szCs w:val="20"/>
        </w:rPr>
        <w:t>w Unii Europejskiej – szanse i zagrożenia 247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Marceli Herman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Konflikt rosyjsko-ukraiński</w:t>
      </w:r>
      <w:r>
        <w:rPr>
          <w:rFonts w:ascii="ChaparralPro-Regular" w:hAnsi="ChaparralPro-Regular" w:cs="ChaparralPro-Regular"/>
          <w:sz w:val="2"/>
          <w:szCs w:val="2"/>
        </w:rPr>
        <w:t xml:space="preserve">… </w:t>
      </w:r>
      <w:r>
        <w:rPr>
          <w:rFonts w:ascii="ChaparralPro-Regular" w:hAnsi="ChaparralPro-Regular" w:cs="ChaparralPro-Regular"/>
          <w:sz w:val="20"/>
          <w:szCs w:val="20"/>
        </w:rPr>
        <w:t>a poprawa bezpieczeństwa Polski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r>
        <w:rPr>
          <w:rFonts w:ascii="ChaparralPro-Regular" w:hAnsi="ChaparralPro-Regular" w:cs="ChaparralPro-Regular"/>
          <w:sz w:val="20"/>
          <w:szCs w:val="20"/>
        </w:rPr>
        <w:t>jako kraju członkowskiego Unii Europejskiej 262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0"/>
          <w:szCs w:val="20"/>
        </w:rPr>
      </w:pPr>
      <w:r>
        <w:rPr>
          <w:rFonts w:ascii="ChaparralPro-Regular" w:hAnsi="ChaparralPro-Regular" w:cs="ChaparralPro-Regular"/>
          <w:sz w:val="20"/>
          <w:szCs w:val="20"/>
        </w:rPr>
        <w:t>Przemysław Wywiał</w:t>
      </w:r>
    </w:p>
    <w:p w:rsidR="00B91066" w:rsidRDefault="00B91066" w:rsidP="00B91066">
      <w:pPr>
        <w:autoSpaceDE w:val="0"/>
        <w:autoSpaceDN w:val="0"/>
        <w:adjustRightInd w:val="0"/>
        <w:spacing w:after="0" w:line="240" w:lineRule="auto"/>
      </w:pPr>
      <w:r>
        <w:rPr>
          <w:rFonts w:ascii="ChaparralPro-Regular" w:hAnsi="ChaparralPro-Regular" w:cs="ChaparralPro-Regular"/>
          <w:sz w:val="20"/>
          <w:szCs w:val="20"/>
        </w:rPr>
        <w:t xml:space="preserve">Działania </w:t>
      </w:r>
      <w:proofErr w:type="spellStart"/>
      <w:r>
        <w:rPr>
          <w:rFonts w:ascii="ChaparralPro-Regular" w:hAnsi="ChaparralPro-Regular" w:cs="ChaparralPro-Regular"/>
          <w:sz w:val="20"/>
          <w:szCs w:val="20"/>
        </w:rPr>
        <w:t>przeciwdywersyjne</w:t>
      </w:r>
      <w:proofErr w:type="spellEnd"/>
      <w:r>
        <w:rPr>
          <w:rFonts w:ascii="ChaparralPro-Regular" w:hAnsi="ChaparralPro-Regular" w:cs="ChaparralPro-Regular"/>
          <w:sz w:val="20"/>
          <w:szCs w:val="20"/>
        </w:rPr>
        <w:t xml:space="preserve"> wojsk obrony terytorialnej</w:t>
      </w:r>
      <w:r>
        <w:rPr>
          <w:rFonts w:ascii="ChaparralPro-Regular" w:hAnsi="ChaparralPro-Regular" w:cs="ChaparralPro-Regular"/>
          <w:sz w:val="20"/>
          <w:szCs w:val="20"/>
        </w:rPr>
        <w:t xml:space="preserve"> </w:t>
      </w:r>
      <w:bookmarkStart w:id="0" w:name="_GoBack"/>
      <w:bookmarkEnd w:id="0"/>
      <w:r>
        <w:rPr>
          <w:rFonts w:ascii="ChaparralPro-Regular" w:hAnsi="ChaparralPro-Regular" w:cs="ChaparralPro-Regular"/>
          <w:sz w:val="20"/>
          <w:szCs w:val="20"/>
        </w:rPr>
        <w:t>w kontekście rosyjskiej dywersji na Ukrainie 284</w:t>
      </w:r>
    </w:p>
    <w:sectPr w:rsidR="00B9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parral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66"/>
    <w:rsid w:val="00401735"/>
    <w:rsid w:val="00B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A774"/>
  <w15:chartTrackingRefBased/>
  <w15:docId w15:val="{0E9C5466-8AE5-4925-BCA8-D9C75F7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redakcja</cp:lastModifiedBy>
  <cp:revision>1</cp:revision>
  <dcterms:created xsi:type="dcterms:W3CDTF">2018-06-15T12:13:00Z</dcterms:created>
  <dcterms:modified xsi:type="dcterms:W3CDTF">2018-06-15T12:15:00Z</dcterms:modified>
</cp:coreProperties>
</file>