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D4" w:rsidRPr="00F66682" w:rsidRDefault="00F86DD4" w:rsidP="00F86DD4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F66682">
        <w:rPr>
          <w:rFonts w:ascii="Times New Roman" w:hAnsi="Times New Roman"/>
          <w:b/>
          <w:sz w:val="24"/>
          <w:szCs w:val="24"/>
        </w:rPr>
        <w:t>STRESZCZENIE</w:t>
      </w:r>
    </w:p>
    <w:p w:rsidR="00F86DD4" w:rsidRPr="00F66682" w:rsidRDefault="00F86DD4" w:rsidP="00F86DD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6682">
        <w:rPr>
          <w:rFonts w:ascii="Times New Roman" w:hAnsi="Times New Roman"/>
          <w:bCs/>
          <w:color w:val="000000"/>
          <w:sz w:val="24"/>
          <w:szCs w:val="24"/>
        </w:rPr>
        <w:t xml:space="preserve">Choroba </w:t>
      </w:r>
      <w:proofErr w:type="spellStart"/>
      <w:r w:rsidRPr="00F66682">
        <w:rPr>
          <w:rFonts w:ascii="Times New Roman" w:hAnsi="Times New Roman"/>
          <w:bCs/>
          <w:color w:val="000000"/>
          <w:sz w:val="24"/>
          <w:szCs w:val="24"/>
        </w:rPr>
        <w:t>Leśniowskiego-Crohna</w:t>
      </w:r>
      <w:proofErr w:type="spellEnd"/>
      <w:r w:rsidRPr="00F6668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F66682">
        <w:rPr>
          <w:rFonts w:ascii="Times New Roman" w:hAnsi="Times New Roman"/>
          <w:iCs/>
          <w:color w:val="000000"/>
          <w:sz w:val="24"/>
          <w:szCs w:val="24"/>
        </w:rPr>
        <w:t>CD</w:t>
      </w:r>
      <w:r w:rsidRPr="00F66682">
        <w:rPr>
          <w:rFonts w:ascii="Times New Roman" w:hAnsi="Times New Roman"/>
          <w:color w:val="000000"/>
          <w:sz w:val="24"/>
          <w:szCs w:val="24"/>
        </w:rPr>
        <w:t>) jest chorobą zapalną jelita o niewyjaśnionej etiologii, zaliczaną wraz z wrzodziejącym zapaleniem jelita grubego (UC) do grupy nieswoistych zapaleń jelit (</w:t>
      </w:r>
      <w:hyperlink r:id="rId4" w:tooltip="Nieswoiste zapalenia jelit" w:history="1">
        <w:r w:rsidRPr="00F66682">
          <w:rPr>
            <w:rStyle w:val="Hipercze"/>
            <w:rFonts w:ascii="Times New Roman" w:hAnsi="Times New Roman"/>
            <w:color w:val="000000"/>
            <w:sz w:val="24"/>
            <w:szCs w:val="24"/>
          </w:rPr>
          <w:t>IBD</w:t>
        </w:r>
      </w:hyperlink>
      <w:r w:rsidRPr="00F66682">
        <w:rPr>
          <w:rFonts w:ascii="Times New Roman" w:hAnsi="Times New Roman"/>
          <w:color w:val="000000"/>
          <w:sz w:val="24"/>
          <w:szCs w:val="24"/>
        </w:rPr>
        <w:t xml:space="preserve">). Typowymi objawami choroby u dzieci są ból brzucha, spadek masy ciała i przewlekłe biegunki trwająca najczęściej ponad  6 tygodni. Wystąpić mogą także objawy ogóle takie jak złe samopoczucie, brak apetytu lub gorączka oraz krwawienie z przewodu pokarmowego, bóle stawowe czy zmiany skórne.  U dzieci z CD, w wyniku niedożywienia może dojść do zahamowania wzrastania, upośledzenia dojrzewania płciowego oraz opóźnienia wieku kostnego. Zarówno etiologia jak i skuteczna metoda wyleczenia CD wciąż nie są znane. </w:t>
      </w:r>
      <w:r w:rsidRPr="00F66682">
        <w:rPr>
          <w:rFonts w:ascii="Times New Roman" w:hAnsi="Times New Roman"/>
          <w:bCs/>
          <w:color w:val="000000"/>
          <w:sz w:val="24"/>
          <w:szCs w:val="24"/>
        </w:rPr>
        <w:t>Głównym celem leczenia CD jest zatem utrzymanie pacjenta pediatrycznego w remisji klinicznej, a w konsekwencji poprawa jego rozwoju fizycznego i psychicznego oraz jakości życia. Do uznanych metod leczenia choroby zalicza się postępowanie farmakologiczne, chirurgiczne oraz żywieniowe, szczególnie ważne u dzieci.</w:t>
      </w:r>
      <w:r w:rsidRPr="00F66682">
        <w:rPr>
          <w:rFonts w:ascii="Times New Roman" w:hAnsi="Times New Roman"/>
          <w:color w:val="000000"/>
          <w:sz w:val="24"/>
          <w:szCs w:val="24"/>
        </w:rPr>
        <w:t xml:space="preserve"> W ostatnich kilku latach coraz częściej stosowane są w leczeniu CD </w:t>
      </w:r>
      <w:hyperlink r:id="rId5" w:tooltip="Przeciwciała monoklonalne" w:history="1">
        <w:r w:rsidRPr="00F66682">
          <w:rPr>
            <w:rStyle w:val="Hipercze"/>
            <w:rFonts w:ascii="Times New Roman" w:hAnsi="Times New Roman"/>
            <w:color w:val="000000"/>
            <w:sz w:val="24"/>
            <w:szCs w:val="24"/>
          </w:rPr>
          <w:t>monoklonalne przeciwciała</w:t>
        </w:r>
      </w:hyperlink>
      <w:r w:rsidRPr="00F66682">
        <w:rPr>
          <w:rFonts w:ascii="Times New Roman" w:hAnsi="Times New Roman"/>
          <w:color w:val="000000"/>
          <w:sz w:val="24"/>
          <w:szCs w:val="24"/>
        </w:rPr>
        <w:t xml:space="preserve"> przeciw </w:t>
      </w:r>
      <w:hyperlink r:id="rId6" w:tooltip="TNF-α" w:history="1">
        <w:proofErr w:type="spellStart"/>
        <w:r w:rsidRPr="00F66682">
          <w:rPr>
            <w:rStyle w:val="Hipercze"/>
            <w:rFonts w:ascii="Times New Roman" w:hAnsi="Times New Roman"/>
            <w:color w:val="000000"/>
            <w:sz w:val="24"/>
            <w:szCs w:val="24"/>
          </w:rPr>
          <w:t>TNF-α</w:t>
        </w:r>
        <w:proofErr w:type="spellEnd"/>
      </w:hyperlink>
      <w:r w:rsidRPr="00F66682">
        <w:rPr>
          <w:rFonts w:ascii="Times New Roman" w:hAnsi="Times New Roman"/>
          <w:color w:val="000000"/>
          <w:sz w:val="24"/>
          <w:szCs w:val="24"/>
        </w:rPr>
        <w:t xml:space="preserve"> – </w:t>
      </w:r>
      <w:hyperlink r:id="rId7" w:tooltip="Infliksymab" w:history="1">
        <w:proofErr w:type="spellStart"/>
        <w:r w:rsidRPr="00F66682">
          <w:rPr>
            <w:rStyle w:val="Hipercze"/>
            <w:rFonts w:ascii="Times New Roman" w:hAnsi="Times New Roman"/>
            <w:color w:val="000000"/>
            <w:sz w:val="24"/>
            <w:szCs w:val="24"/>
          </w:rPr>
          <w:t>infliksimab</w:t>
        </w:r>
        <w:proofErr w:type="spellEnd"/>
      </w:hyperlink>
      <w:r w:rsidRPr="00F66682">
        <w:rPr>
          <w:rFonts w:ascii="Times New Roman" w:hAnsi="Times New Roman"/>
          <w:color w:val="000000"/>
          <w:sz w:val="24"/>
          <w:szCs w:val="24"/>
        </w:rPr>
        <w:t xml:space="preserve"> i </w:t>
      </w:r>
      <w:hyperlink r:id="rId8" w:tooltip="Adalimumab" w:history="1">
        <w:proofErr w:type="spellStart"/>
        <w:r w:rsidRPr="00F66682">
          <w:rPr>
            <w:rStyle w:val="Hipercze"/>
            <w:rFonts w:ascii="Times New Roman" w:hAnsi="Times New Roman"/>
            <w:color w:val="000000"/>
            <w:sz w:val="24"/>
            <w:szCs w:val="24"/>
          </w:rPr>
          <w:t>adalimumab</w:t>
        </w:r>
        <w:proofErr w:type="spellEnd"/>
      </w:hyperlink>
      <w:r w:rsidRPr="00F66682">
        <w:rPr>
          <w:rFonts w:ascii="Times New Roman" w:hAnsi="Times New Roman"/>
          <w:color w:val="000000"/>
          <w:sz w:val="24"/>
          <w:szCs w:val="24"/>
        </w:rPr>
        <w:t xml:space="preserve"> oraz leczenie żywieniowe</w:t>
      </w:r>
      <w:r w:rsidRPr="00F66682">
        <w:rPr>
          <w:rFonts w:ascii="Times New Roman" w:hAnsi="Times New Roman"/>
          <w:color w:val="FF0000"/>
          <w:sz w:val="24"/>
          <w:szCs w:val="24"/>
        </w:rPr>
        <w:t>.</w:t>
      </w:r>
      <w:r w:rsidRPr="00F66682">
        <w:rPr>
          <w:rFonts w:ascii="Times New Roman" w:hAnsi="Times New Roman"/>
          <w:sz w:val="24"/>
          <w:szCs w:val="24"/>
        </w:rPr>
        <w:t xml:space="preserve"> </w:t>
      </w:r>
      <w:r w:rsidRPr="00F66682">
        <w:rPr>
          <w:rFonts w:ascii="Times New Roman" w:hAnsi="Times New Roman"/>
          <w:color w:val="000000"/>
          <w:sz w:val="24"/>
          <w:szCs w:val="24"/>
        </w:rPr>
        <w:t>Obecnie jednak wiedza na temat stosowania leków biologicznych oraz leczenia żywieniowego u dzieci z NZJ jest bardzo ograniczona, a zbyt mała ilość prac i niejednoznaczne wyniki wskazują  na konieczne dalsze prowadzenie badań w celu ustalenia roli leczenia żywieniowego i terapii biologicznej w indukcji remisji u dzieci z CD.</w:t>
      </w:r>
    </w:p>
    <w:p w:rsidR="00F86DD4" w:rsidRPr="00F66682" w:rsidRDefault="00F86DD4" w:rsidP="00F86DD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F66682">
        <w:rPr>
          <w:rFonts w:ascii="Times New Roman" w:hAnsi="Times New Roman"/>
          <w:sz w:val="24"/>
          <w:szCs w:val="24"/>
        </w:rPr>
        <w:t xml:space="preserve">Dlatego też, w niniejszej pracy podjęto próbę oceny skuteczności i bezpieczeństwa leczenia żywieniowego oraz terapii biologicznej u dzieci z chorobą </w:t>
      </w:r>
      <w:proofErr w:type="spellStart"/>
      <w:r w:rsidRPr="00F66682">
        <w:rPr>
          <w:rFonts w:ascii="Times New Roman" w:hAnsi="Times New Roman"/>
          <w:sz w:val="24"/>
          <w:szCs w:val="24"/>
        </w:rPr>
        <w:t>Leśniowskiego-Crohna</w:t>
      </w:r>
      <w:proofErr w:type="spellEnd"/>
      <w:r w:rsidRPr="00F66682">
        <w:rPr>
          <w:rFonts w:ascii="Times New Roman" w:hAnsi="Times New Roman"/>
          <w:sz w:val="24"/>
          <w:szCs w:val="24"/>
        </w:rPr>
        <w:t>.</w:t>
      </w:r>
    </w:p>
    <w:p w:rsidR="009E59AE" w:rsidRDefault="009E59AE"/>
    <w:sectPr w:rsidR="009E59AE" w:rsidSect="009E59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6DD4"/>
    <w:rsid w:val="009E59AE"/>
    <w:rsid w:val="00F8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D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6D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Adalimuma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l.wikipedia.org/wiki/Infliksyma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.wikipedia.org/wiki/TNF-%CE%B1" TargetMode="External"/><Relationship Id="rId5" Type="http://schemas.openxmlformats.org/officeDocument/2006/relationships/hyperlink" Target="http://pl.wikipedia.org/wiki/Przeciwcia%C5%82a_monoklonaln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l.wikipedia.org/wiki/Nieswoiste_zapalenia_jel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1801</Characters>
  <Application>Microsoft Office Word</Application>
  <DocSecurity>0</DocSecurity>
  <Lines>15</Lines>
  <Paragraphs>4</Paragraphs>
  <ScaleCrop>false</ScaleCrop>
  <Company>Hewlett-Packard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2014-03-31T10:37:00Z</dcterms:created>
  <dcterms:modified xsi:type="dcterms:W3CDTF">2014-03-31T10:56:00Z</dcterms:modified>
</cp:coreProperties>
</file>