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Założenia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analityczne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11</w:t>
      </w:r>
    </w:p>
    <w:p w:rsidR="007661A0" w:rsidRDefault="007661A0" w:rsidP="007661A0">
      <w:pPr>
        <w:ind w:left="107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Samorząd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koncepcji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społeczeństwa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ob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ywatelskieg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15</w:t>
      </w:r>
    </w:p>
    <w:p w:rsidR="007C2334" w:rsidRPr="007661A0" w:rsidRDefault="007661A0" w:rsidP="007661A0">
      <w:pPr>
        <w:numPr>
          <w:ilvl w:val="0"/>
          <w:numId w:val="9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Uwagi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wprowadzające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15</w:t>
      </w:r>
    </w:p>
    <w:p w:rsidR="007C2334" w:rsidRPr="007661A0" w:rsidRDefault="007661A0" w:rsidP="007661A0">
      <w:pPr>
        <w:numPr>
          <w:ilvl w:val="0"/>
          <w:numId w:val="9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Koncepcja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społecz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eństw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yw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atelskieg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16</w:t>
      </w:r>
    </w:p>
    <w:p w:rsidR="007C2334" w:rsidRPr="007661A0" w:rsidRDefault="007661A0" w:rsidP="007661A0">
      <w:pPr>
        <w:numPr>
          <w:ilvl w:val="0"/>
          <w:numId w:val="9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Podst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awy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arty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cypacji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społecznej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Polsc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18</w:t>
      </w:r>
    </w:p>
    <w:p w:rsidR="007661A0" w:rsidRDefault="007661A0" w:rsidP="007661A0">
      <w:pPr>
        <w:ind w:left="107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III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Korporacy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jne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formy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partycypacji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społecznej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23</w:t>
      </w:r>
    </w:p>
    <w:p w:rsidR="007C2334" w:rsidRPr="007661A0" w:rsidRDefault="007661A0" w:rsidP="007661A0">
      <w:pPr>
        <w:numPr>
          <w:ilvl w:val="0"/>
          <w:numId w:val="8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Rys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historyczny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acji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23</w:t>
      </w:r>
    </w:p>
    <w:p w:rsidR="007C2334" w:rsidRPr="007661A0" w:rsidRDefault="007661A0" w:rsidP="007661A0">
      <w:pPr>
        <w:numPr>
          <w:ilvl w:val="0"/>
          <w:numId w:val="8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Prawne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pojęcie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korporacji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24</w:t>
      </w:r>
    </w:p>
    <w:p w:rsidR="007C2334" w:rsidRPr="007661A0" w:rsidRDefault="007661A0" w:rsidP="007661A0">
      <w:pPr>
        <w:numPr>
          <w:ilvl w:val="0"/>
          <w:numId w:val="8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Podst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awow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typologia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acji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25</w:t>
      </w:r>
    </w:p>
    <w:p w:rsidR="007C2334" w:rsidRPr="007661A0" w:rsidRDefault="007661A0" w:rsidP="007661A0">
      <w:pPr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Korporacje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prywatnoprawne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26</w:t>
      </w:r>
    </w:p>
    <w:p w:rsidR="007C2334" w:rsidRPr="007661A0" w:rsidRDefault="007661A0" w:rsidP="007661A0">
      <w:pPr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Korporacje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publicznoprawne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27</w:t>
      </w:r>
    </w:p>
    <w:p w:rsidR="007661A0" w:rsidRDefault="007661A0" w:rsidP="007661A0">
      <w:pPr>
        <w:ind w:left="107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IV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Samorząd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jak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korporacja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publicznoprawna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33</w:t>
      </w:r>
    </w:p>
    <w:p w:rsidR="007C2334" w:rsidRPr="007661A0" w:rsidRDefault="007661A0" w:rsidP="007661A0">
      <w:pPr>
        <w:numPr>
          <w:ilvl w:val="0"/>
          <w:numId w:val="7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Pojęcie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33</w:t>
      </w:r>
    </w:p>
    <w:p w:rsidR="007C2334" w:rsidRPr="007661A0" w:rsidRDefault="007661A0" w:rsidP="007661A0">
      <w:pPr>
        <w:numPr>
          <w:ilvl w:val="0"/>
          <w:numId w:val="7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Elementy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konstrukcy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jne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35</w:t>
      </w:r>
    </w:p>
    <w:p w:rsidR="007C2334" w:rsidRPr="007661A0" w:rsidRDefault="007661A0" w:rsidP="007661A0">
      <w:pPr>
        <w:numPr>
          <w:ilvl w:val="1"/>
          <w:numId w:val="7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Decentr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alizacja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samodzielność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36</w:t>
      </w:r>
    </w:p>
    <w:p w:rsidR="007C2334" w:rsidRPr="007661A0" w:rsidRDefault="007661A0" w:rsidP="007661A0">
      <w:pPr>
        <w:numPr>
          <w:ilvl w:val="1"/>
          <w:numId w:val="7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Cechy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38</w:t>
      </w:r>
    </w:p>
    <w:p w:rsidR="007C2334" w:rsidRPr="007661A0" w:rsidRDefault="007661A0" w:rsidP="007661A0">
      <w:pPr>
        <w:numPr>
          <w:ilvl w:val="1"/>
          <w:numId w:val="7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Rodzaje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40</w:t>
      </w:r>
    </w:p>
    <w:p w:rsidR="007C2334" w:rsidRPr="007661A0" w:rsidRDefault="007661A0" w:rsidP="007661A0">
      <w:pPr>
        <w:numPr>
          <w:ilvl w:val="0"/>
          <w:numId w:val="7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specjalny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41</w:t>
      </w:r>
    </w:p>
    <w:p w:rsidR="007C2334" w:rsidRPr="007661A0" w:rsidRDefault="007661A0" w:rsidP="007661A0">
      <w:pPr>
        <w:numPr>
          <w:ilvl w:val="0"/>
          <w:numId w:val="7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gospodarczy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44</w:t>
      </w:r>
    </w:p>
    <w:p w:rsidR="007C2334" w:rsidRPr="007661A0" w:rsidRDefault="007661A0" w:rsidP="007661A0">
      <w:pPr>
        <w:numPr>
          <w:ilvl w:val="1"/>
          <w:numId w:val="7"/>
        </w:numPr>
        <w:ind w:left="727" w:hanging="36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Koncepcja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gospodarcz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45</w:t>
      </w:r>
    </w:p>
    <w:p w:rsidR="007C2334" w:rsidRPr="007661A0" w:rsidRDefault="007661A0" w:rsidP="007661A0">
      <w:pPr>
        <w:numPr>
          <w:ilvl w:val="1"/>
          <w:numId w:val="7"/>
        </w:numPr>
        <w:ind w:left="727" w:hanging="36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Funkcje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gospodarcz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47</w:t>
      </w:r>
    </w:p>
    <w:p w:rsidR="007C2334" w:rsidRPr="007661A0" w:rsidRDefault="007661A0" w:rsidP="007661A0">
      <w:pPr>
        <w:numPr>
          <w:ilvl w:val="1"/>
          <w:numId w:val="7"/>
        </w:numPr>
        <w:ind w:left="727" w:hanging="36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Cele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gospodarcz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50</w:t>
      </w:r>
    </w:p>
    <w:p w:rsidR="007C2334" w:rsidRPr="007661A0" w:rsidRDefault="007661A0" w:rsidP="007661A0">
      <w:pPr>
        <w:numPr>
          <w:ilvl w:val="0"/>
          <w:numId w:val="7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olniczy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struk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tur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specjalneg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51</w:t>
      </w:r>
    </w:p>
    <w:p w:rsidR="007C2334" w:rsidRDefault="007661A0" w:rsidP="007661A0">
      <w:pPr>
        <w:numPr>
          <w:ilvl w:val="0"/>
          <w:numId w:val="7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Konkluzje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53</w:t>
      </w:r>
    </w:p>
    <w:p w:rsidR="007661A0" w:rsidRDefault="007661A0" w:rsidP="007661A0">
      <w:pPr>
        <w:ind w:left="110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V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Koncepcja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rolnicz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II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Rzeczypospolit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ej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55</w:t>
      </w:r>
    </w:p>
    <w:p w:rsidR="007C2334" w:rsidRPr="007661A0" w:rsidRDefault="007661A0" w:rsidP="007661A0">
      <w:pPr>
        <w:numPr>
          <w:ilvl w:val="0"/>
          <w:numId w:val="6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arunk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ania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historyczne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samorządó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specjalnych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55</w:t>
      </w:r>
    </w:p>
    <w:p w:rsidR="007C2334" w:rsidRPr="007661A0" w:rsidRDefault="007661A0" w:rsidP="007661A0">
      <w:pPr>
        <w:numPr>
          <w:ilvl w:val="0"/>
          <w:numId w:val="6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ustroju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społeczno-gospodarczym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Rzeczypospolit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ej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57</w:t>
      </w:r>
    </w:p>
    <w:p w:rsidR="007C2334" w:rsidRPr="007661A0" w:rsidRDefault="007661A0" w:rsidP="007661A0">
      <w:pPr>
        <w:numPr>
          <w:ilvl w:val="0"/>
          <w:numId w:val="6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Administrowanie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rolnictwem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kompetencjach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61</w:t>
      </w:r>
    </w:p>
    <w:p w:rsidR="007C2334" w:rsidRPr="007661A0" w:rsidRDefault="007661A0" w:rsidP="007661A0">
      <w:pPr>
        <w:numPr>
          <w:ilvl w:val="0"/>
          <w:numId w:val="6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tencje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legislacy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jne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olniczych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63</w:t>
      </w:r>
    </w:p>
    <w:p w:rsidR="007C2334" w:rsidRPr="007661A0" w:rsidRDefault="007661A0" w:rsidP="007661A0">
      <w:pPr>
        <w:numPr>
          <w:ilvl w:val="0"/>
          <w:numId w:val="6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Koncepcja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eksportu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64</w:t>
      </w:r>
    </w:p>
    <w:p w:rsidR="007C2334" w:rsidRPr="007661A0" w:rsidRDefault="007661A0" w:rsidP="007661A0">
      <w:pPr>
        <w:numPr>
          <w:ilvl w:val="0"/>
          <w:numId w:val="6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Koncepcja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rolniczych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Memor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andum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1932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r.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67</w:t>
      </w:r>
    </w:p>
    <w:p w:rsidR="007C2334" w:rsidRPr="007661A0" w:rsidRDefault="007661A0" w:rsidP="007661A0">
      <w:pPr>
        <w:numPr>
          <w:ilvl w:val="0"/>
          <w:numId w:val="6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Konkluzje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69</w:t>
      </w:r>
    </w:p>
    <w:p w:rsidR="007661A0" w:rsidRDefault="007661A0" w:rsidP="007661A0">
      <w:pPr>
        <w:ind w:left="110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VI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U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str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ojowy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status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olniczych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71</w:t>
      </w:r>
    </w:p>
    <w:p w:rsidR="007C2334" w:rsidRPr="007661A0" w:rsidRDefault="007661A0" w:rsidP="007661A0">
      <w:pPr>
        <w:numPr>
          <w:ilvl w:val="0"/>
          <w:numId w:val="5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Uwagi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wprowadzające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71</w:t>
      </w:r>
    </w:p>
    <w:p w:rsidR="007C2334" w:rsidRPr="007661A0" w:rsidRDefault="007661A0" w:rsidP="007661A0">
      <w:pPr>
        <w:numPr>
          <w:ilvl w:val="0"/>
          <w:numId w:val="5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gospodarczy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ów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praw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międzynarodo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73</w:t>
      </w:r>
    </w:p>
    <w:p w:rsidR="007C2334" w:rsidRPr="007661A0" w:rsidRDefault="007661A0" w:rsidP="007661A0">
      <w:pPr>
        <w:numPr>
          <w:ilvl w:val="0"/>
          <w:numId w:val="5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Samorząd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ów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atach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eur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opejskich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75</w:t>
      </w:r>
    </w:p>
    <w:p w:rsidR="007C2334" w:rsidRPr="007661A0" w:rsidRDefault="007661A0" w:rsidP="007661A0">
      <w:pPr>
        <w:numPr>
          <w:ilvl w:val="0"/>
          <w:numId w:val="5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ustroju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gospodarczym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Rzeczypospolit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ej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77</w:t>
      </w:r>
    </w:p>
    <w:p w:rsidR="007C2334" w:rsidRPr="007661A0" w:rsidRDefault="007661A0" w:rsidP="007661A0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Czynniki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kształtując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ustrój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gospodarczy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78</w:t>
      </w:r>
    </w:p>
    <w:p w:rsidR="007C2334" w:rsidRPr="007661A0" w:rsidRDefault="007661A0" w:rsidP="007661A0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Ustrój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rolny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społecznej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gospodarce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rynkowej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80</w:t>
      </w:r>
    </w:p>
    <w:p w:rsidR="007C2334" w:rsidRPr="007661A0" w:rsidRDefault="007661A0" w:rsidP="007661A0">
      <w:pPr>
        <w:numPr>
          <w:ilvl w:val="1"/>
          <w:numId w:val="5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świetle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postano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wień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Konstytucji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RP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82</w:t>
      </w:r>
    </w:p>
    <w:p w:rsidR="007C2334" w:rsidRPr="007661A0" w:rsidRDefault="007661A0" w:rsidP="007661A0">
      <w:pPr>
        <w:numPr>
          <w:ilvl w:val="0"/>
          <w:numId w:val="5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Konkluzje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87</w:t>
      </w:r>
    </w:p>
    <w:p w:rsidR="007661A0" w:rsidRDefault="007661A0" w:rsidP="007661A0">
      <w:pPr>
        <w:ind w:left="110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VII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K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ompe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tencje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rolniczych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89</w:t>
      </w:r>
    </w:p>
    <w:p w:rsidR="007C2334" w:rsidRPr="007661A0" w:rsidRDefault="007661A0" w:rsidP="007661A0">
      <w:pPr>
        <w:numPr>
          <w:ilvl w:val="0"/>
          <w:numId w:val="4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Uwagi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wprowadzające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89</w:t>
      </w:r>
    </w:p>
    <w:p w:rsidR="007C2334" w:rsidRPr="007661A0" w:rsidRDefault="007661A0" w:rsidP="007661A0">
      <w:pPr>
        <w:numPr>
          <w:ilvl w:val="0"/>
          <w:numId w:val="4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tencje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świetle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ustawy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izbach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olniczych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89</w:t>
      </w:r>
    </w:p>
    <w:p w:rsidR="007C2334" w:rsidRPr="007661A0" w:rsidRDefault="007661A0" w:rsidP="007661A0">
      <w:pPr>
        <w:numPr>
          <w:ilvl w:val="0"/>
          <w:numId w:val="4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tencje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świetle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ustaw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szcz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gólnych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92</w:t>
      </w:r>
    </w:p>
    <w:p w:rsidR="007C2334" w:rsidRPr="007661A0" w:rsidRDefault="007661A0" w:rsidP="007661A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lastRenderedPageBreak/>
        <w:t>Gospodarka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nieruchomościami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olnymi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92</w:t>
      </w:r>
    </w:p>
    <w:p w:rsidR="007C2334" w:rsidRPr="007661A0" w:rsidRDefault="007661A0" w:rsidP="007661A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tencje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rynkach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rynku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pracy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97</w:t>
      </w:r>
    </w:p>
    <w:p w:rsidR="007C2334" w:rsidRPr="007661A0" w:rsidRDefault="007661A0" w:rsidP="007661A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tencje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sprawach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finanso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99</w:t>
      </w:r>
    </w:p>
    <w:p w:rsidR="007C2334" w:rsidRPr="007661A0" w:rsidRDefault="007661A0" w:rsidP="007661A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tencje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doradcz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izb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olniczych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102</w:t>
      </w:r>
    </w:p>
    <w:p w:rsidR="007C2334" w:rsidRPr="007661A0" w:rsidRDefault="007661A0" w:rsidP="007661A0">
      <w:pPr>
        <w:numPr>
          <w:ilvl w:val="0"/>
          <w:numId w:val="4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Konkluzje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107</w:t>
      </w:r>
    </w:p>
    <w:p w:rsidR="007661A0" w:rsidRDefault="007661A0" w:rsidP="007661A0">
      <w:pPr>
        <w:ind w:left="110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VIII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Genez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a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rolnicz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Eur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opie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111</w:t>
      </w:r>
    </w:p>
    <w:p w:rsidR="007C2334" w:rsidRPr="007661A0" w:rsidRDefault="007661A0" w:rsidP="007661A0">
      <w:pPr>
        <w:numPr>
          <w:ilvl w:val="0"/>
          <w:numId w:val="3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Uwagi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wprowadzające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111</w:t>
      </w:r>
    </w:p>
    <w:p w:rsidR="007C2334" w:rsidRPr="007661A0" w:rsidRDefault="007661A0" w:rsidP="007661A0">
      <w:pPr>
        <w:numPr>
          <w:ilvl w:val="0"/>
          <w:numId w:val="3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Francja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112</w:t>
      </w:r>
    </w:p>
    <w:p w:rsidR="007C2334" w:rsidRPr="007661A0" w:rsidRDefault="007661A0" w:rsidP="007661A0">
      <w:pPr>
        <w:numPr>
          <w:ilvl w:val="0"/>
          <w:numId w:val="3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Niemcy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114</w:t>
      </w:r>
    </w:p>
    <w:p w:rsidR="007C2334" w:rsidRPr="007661A0" w:rsidRDefault="007661A0" w:rsidP="007661A0">
      <w:pPr>
        <w:numPr>
          <w:ilvl w:val="0"/>
          <w:numId w:val="3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ustria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118</w:t>
      </w:r>
    </w:p>
    <w:p w:rsidR="007C2334" w:rsidRPr="007661A0" w:rsidRDefault="007661A0" w:rsidP="007661A0">
      <w:pPr>
        <w:numPr>
          <w:ilvl w:val="0"/>
          <w:numId w:val="3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Państwa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włoskie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120</w:t>
      </w:r>
    </w:p>
    <w:p w:rsidR="007C2334" w:rsidRPr="007661A0" w:rsidRDefault="007661A0" w:rsidP="007661A0">
      <w:pPr>
        <w:numPr>
          <w:ilvl w:val="0"/>
          <w:numId w:val="3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Hiszpania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121</w:t>
      </w:r>
    </w:p>
    <w:p w:rsidR="007C2334" w:rsidRDefault="007661A0" w:rsidP="007661A0">
      <w:pPr>
        <w:numPr>
          <w:ilvl w:val="0"/>
          <w:numId w:val="3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Inne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kraje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122</w:t>
      </w:r>
    </w:p>
    <w:p w:rsidR="007661A0" w:rsidRDefault="007661A0" w:rsidP="007661A0">
      <w:pPr>
        <w:ind w:left="107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IX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Modele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samorządu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rolnicz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w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państwach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europejskich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125</w:t>
      </w:r>
    </w:p>
    <w:p w:rsidR="007C2334" w:rsidRPr="007661A0" w:rsidRDefault="007661A0" w:rsidP="007661A0">
      <w:pPr>
        <w:numPr>
          <w:ilvl w:val="0"/>
          <w:numId w:val="2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Uwagi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wprowadzające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125</w:t>
      </w:r>
    </w:p>
    <w:p w:rsidR="007C2334" w:rsidRPr="007661A0" w:rsidRDefault="007661A0" w:rsidP="007661A0">
      <w:pPr>
        <w:numPr>
          <w:ilvl w:val="0"/>
          <w:numId w:val="2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Model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kontynentalny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126</w:t>
      </w:r>
    </w:p>
    <w:p w:rsidR="007C2334" w:rsidRPr="007661A0" w:rsidRDefault="007661A0" w:rsidP="007661A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Submodel</w:t>
      </w:r>
      <w:proofErr w:type="spellEnd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fr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ancuski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127</w:t>
      </w:r>
    </w:p>
    <w:p w:rsidR="007C2334" w:rsidRPr="007661A0" w:rsidRDefault="007661A0" w:rsidP="007661A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Submodel</w:t>
      </w:r>
      <w:proofErr w:type="spellEnd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niemiecki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130</w:t>
      </w:r>
    </w:p>
    <w:p w:rsidR="007C2334" w:rsidRPr="007661A0" w:rsidRDefault="007661A0" w:rsidP="007661A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Submodel</w:t>
      </w:r>
      <w:proofErr w:type="spellEnd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austriacki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132</w:t>
      </w:r>
    </w:p>
    <w:p w:rsidR="007C2334" w:rsidRPr="007661A0" w:rsidRDefault="007661A0" w:rsidP="007661A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Submodel</w:t>
      </w:r>
      <w:proofErr w:type="spellEnd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włoski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135</w:t>
      </w:r>
    </w:p>
    <w:p w:rsidR="007C2334" w:rsidRPr="007661A0" w:rsidRDefault="007661A0" w:rsidP="007661A0">
      <w:pPr>
        <w:numPr>
          <w:ilvl w:val="0"/>
          <w:numId w:val="2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Model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anglosaski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138</w:t>
      </w:r>
    </w:p>
    <w:p w:rsidR="007C2334" w:rsidRPr="007661A0" w:rsidRDefault="007661A0" w:rsidP="007661A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Submodel</w:t>
      </w:r>
      <w:proofErr w:type="spellEnd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brytyjski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139</w:t>
      </w:r>
    </w:p>
    <w:p w:rsidR="007C2334" w:rsidRPr="007661A0" w:rsidRDefault="007661A0" w:rsidP="007661A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Submodel</w:t>
      </w:r>
      <w:proofErr w:type="spellEnd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czeski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140</w:t>
      </w:r>
    </w:p>
    <w:p w:rsidR="007C2334" w:rsidRPr="007661A0" w:rsidRDefault="007661A0" w:rsidP="007661A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Inne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państwa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142</w:t>
      </w:r>
    </w:p>
    <w:p w:rsidR="007C2334" w:rsidRPr="007661A0" w:rsidRDefault="007661A0" w:rsidP="007661A0">
      <w:pPr>
        <w:numPr>
          <w:ilvl w:val="0"/>
          <w:numId w:val="2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Model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mieszany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143</w:t>
      </w:r>
    </w:p>
    <w:p w:rsidR="007C2334" w:rsidRPr="007661A0" w:rsidRDefault="007661A0" w:rsidP="007661A0">
      <w:pPr>
        <w:numPr>
          <w:ilvl w:val="1"/>
          <w:numId w:val="2"/>
        </w:numPr>
        <w:ind w:left="667" w:hanging="30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Hiszpania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144</w:t>
      </w:r>
    </w:p>
    <w:p w:rsidR="007C2334" w:rsidRPr="007661A0" w:rsidRDefault="007661A0" w:rsidP="007661A0">
      <w:pPr>
        <w:numPr>
          <w:ilvl w:val="1"/>
          <w:numId w:val="2"/>
        </w:numPr>
        <w:ind w:left="667" w:hanging="30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Rumunia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146</w:t>
      </w:r>
    </w:p>
    <w:p w:rsidR="007C2334" w:rsidRPr="007661A0" w:rsidRDefault="007661A0" w:rsidP="007661A0">
      <w:pPr>
        <w:numPr>
          <w:ilvl w:val="1"/>
          <w:numId w:val="2"/>
        </w:numPr>
        <w:ind w:left="667" w:hanging="30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Chorwacja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147</w:t>
      </w:r>
    </w:p>
    <w:p w:rsidR="007C2334" w:rsidRPr="007661A0" w:rsidRDefault="007661A0" w:rsidP="007661A0">
      <w:pPr>
        <w:numPr>
          <w:ilvl w:val="1"/>
          <w:numId w:val="2"/>
        </w:numPr>
        <w:ind w:left="667" w:hanging="30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Litwa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148</w:t>
      </w:r>
    </w:p>
    <w:p w:rsidR="007C2334" w:rsidRPr="007661A0" w:rsidRDefault="007661A0" w:rsidP="007661A0">
      <w:pPr>
        <w:numPr>
          <w:ilvl w:val="1"/>
          <w:numId w:val="2"/>
        </w:numPr>
        <w:ind w:left="667" w:hanging="30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Słowacja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149</w:t>
      </w:r>
    </w:p>
    <w:p w:rsidR="007C2334" w:rsidRPr="007661A0" w:rsidRDefault="007661A0" w:rsidP="007661A0">
      <w:pPr>
        <w:numPr>
          <w:ilvl w:val="1"/>
          <w:numId w:val="2"/>
        </w:numPr>
        <w:ind w:left="667" w:hanging="30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Turcja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150</w:t>
      </w:r>
    </w:p>
    <w:p w:rsidR="007C2334" w:rsidRPr="007661A0" w:rsidRDefault="007661A0" w:rsidP="007661A0">
      <w:pPr>
        <w:numPr>
          <w:ilvl w:val="0"/>
          <w:numId w:val="2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Model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administracyjny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węgierski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151</w:t>
      </w:r>
    </w:p>
    <w:p w:rsidR="007C2334" w:rsidRPr="007661A0" w:rsidRDefault="007661A0" w:rsidP="007661A0">
      <w:pPr>
        <w:numPr>
          <w:ilvl w:val="0"/>
          <w:numId w:val="2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Konkluzje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153</w:t>
      </w:r>
    </w:p>
    <w:p w:rsidR="007661A0" w:rsidRDefault="007661A0" w:rsidP="007661A0">
      <w:pPr>
        <w:ind w:left="107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X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Konkluzje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k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ońcowe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155</w:t>
      </w:r>
    </w:p>
    <w:p w:rsidR="007C2334" w:rsidRPr="007661A0" w:rsidRDefault="007661A0" w:rsidP="007661A0">
      <w:pPr>
        <w:numPr>
          <w:ilvl w:val="0"/>
          <w:numId w:val="1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Podsumowanie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rozważań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155</w:t>
      </w:r>
    </w:p>
    <w:p w:rsidR="007C2334" w:rsidRPr="007661A0" w:rsidRDefault="007661A0" w:rsidP="007661A0">
      <w:pPr>
        <w:numPr>
          <w:ilvl w:val="0"/>
          <w:numId w:val="1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Oc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ena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bie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żąc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ej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sytuacji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158</w:t>
      </w:r>
    </w:p>
    <w:p w:rsidR="007C2334" w:rsidRPr="007661A0" w:rsidRDefault="007661A0" w:rsidP="007661A0">
      <w:pPr>
        <w:numPr>
          <w:ilvl w:val="0"/>
          <w:numId w:val="1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Wnioski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de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le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g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e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f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erenda</w:t>
      </w:r>
      <w:proofErr w:type="spellEnd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163</w:t>
      </w:r>
    </w:p>
    <w:p w:rsidR="007C2334" w:rsidRPr="007661A0" w:rsidRDefault="007661A0" w:rsidP="007661A0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Delimitacja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kompetencji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164</w:t>
      </w:r>
    </w:p>
    <w:p w:rsidR="007C2334" w:rsidRPr="007661A0" w:rsidRDefault="007661A0" w:rsidP="007661A0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Kompetencje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władcze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167</w:t>
      </w:r>
    </w:p>
    <w:p w:rsidR="007C2334" w:rsidRPr="007661A0" w:rsidRDefault="007661A0" w:rsidP="007661A0">
      <w:pPr>
        <w:numPr>
          <w:ilvl w:val="0"/>
          <w:numId w:val="1"/>
        </w:numPr>
        <w:ind w:hanging="255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Ad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extremum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i/>
          <w:color w:val="231F20"/>
          <w:sz w:val="20"/>
          <w:szCs w:val="20"/>
          <w:lang w:val="pl-PL"/>
        </w:rPr>
        <w:t>verbum</w:t>
      </w:r>
      <w:r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bookmarkStart w:id="0" w:name="_GoBack"/>
      <w:bookmarkEnd w:id="0"/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174</w:t>
      </w:r>
    </w:p>
    <w:p w:rsidR="007661A0" w:rsidRDefault="007661A0" w:rsidP="007661A0">
      <w:pPr>
        <w:ind w:left="107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Bibliografia</w:t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b/>
          <w:color w:val="231F20"/>
          <w:sz w:val="20"/>
          <w:szCs w:val="20"/>
          <w:lang w:val="pl-PL"/>
        </w:rPr>
        <w:t>177</w:t>
      </w: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Wyk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literatury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177</w:t>
      </w: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Wyk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aktów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prawnych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187</w:t>
      </w:r>
    </w:p>
    <w:p w:rsidR="007C2334" w:rsidRPr="007661A0" w:rsidRDefault="007661A0" w:rsidP="007661A0">
      <w:pPr>
        <w:ind w:left="362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Prawo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międzynarodowe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187</w:t>
      </w:r>
    </w:p>
    <w:p w:rsidR="007C2334" w:rsidRPr="007661A0" w:rsidRDefault="007661A0" w:rsidP="007661A0">
      <w:pPr>
        <w:ind w:left="362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Prawo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europejskie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188</w:t>
      </w:r>
    </w:p>
    <w:p w:rsidR="007C2334" w:rsidRPr="007661A0" w:rsidRDefault="007661A0" w:rsidP="007661A0">
      <w:pPr>
        <w:ind w:left="362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awo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polskie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  <w:t>188</w:t>
      </w:r>
    </w:p>
    <w:p w:rsidR="007C2334" w:rsidRPr="007661A0" w:rsidRDefault="007661A0" w:rsidP="007661A0">
      <w:pPr>
        <w:ind w:left="362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Prawo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obce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191</w:t>
      </w: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lastRenderedPageBreak/>
        <w:t>Wyk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orzecznictwa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192</w:t>
      </w:r>
    </w:p>
    <w:p w:rsidR="007C2334" w:rsidRPr="007661A0" w:rsidRDefault="007661A0" w:rsidP="007661A0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Wyk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az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źródeł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internetowych</w:t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7661A0">
        <w:rPr>
          <w:rFonts w:ascii="Calibri" w:hAnsi="Calibri" w:cs="Calibri"/>
          <w:color w:val="231F20"/>
          <w:sz w:val="20"/>
          <w:szCs w:val="20"/>
          <w:lang w:val="pl-PL"/>
        </w:rPr>
        <w:t>193</w:t>
      </w:r>
    </w:p>
    <w:sectPr w:rsidR="007C2334" w:rsidRPr="007661A0">
      <w:pgSz w:w="9530" w:h="13610"/>
      <w:pgMar w:top="660" w:right="10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55"/>
    <w:multiLevelType w:val="hybridMultilevel"/>
    <w:tmpl w:val="0BF2C8C8"/>
    <w:lvl w:ilvl="0" w:tplc="5EA43442">
      <w:start w:val="1"/>
      <w:numFmt w:val="decimal"/>
      <w:lvlText w:val="%1."/>
      <w:lvlJc w:val="left"/>
      <w:pPr>
        <w:ind w:left="365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0E149578">
      <w:start w:val="1"/>
      <w:numFmt w:val="bullet"/>
      <w:lvlText w:val="•"/>
      <w:lvlJc w:val="left"/>
      <w:pPr>
        <w:ind w:left="1063" w:hanging="256"/>
      </w:pPr>
      <w:rPr>
        <w:rFonts w:hint="default"/>
      </w:rPr>
    </w:lvl>
    <w:lvl w:ilvl="2" w:tplc="B13C010E">
      <w:start w:val="1"/>
      <w:numFmt w:val="bullet"/>
      <w:lvlText w:val="•"/>
      <w:lvlJc w:val="left"/>
      <w:pPr>
        <w:ind w:left="1761" w:hanging="256"/>
      </w:pPr>
      <w:rPr>
        <w:rFonts w:hint="default"/>
      </w:rPr>
    </w:lvl>
    <w:lvl w:ilvl="3" w:tplc="C5EEAF70">
      <w:start w:val="1"/>
      <w:numFmt w:val="bullet"/>
      <w:lvlText w:val="•"/>
      <w:lvlJc w:val="left"/>
      <w:pPr>
        <w:ind w:left="2459" w:hanging="256"/>
      </w:pPr>
      <w:rPr>
        <w:rFonts w:hint="default"/>
      </w:rPr>
    </w:lvl>
    <w:lvl w:ilvl="4" w:tplc="C6D2028E">
      <w:start w:val="1"/>
      <w:numFmt w:val="bullet"/>
      <w:lvlText w:val="•"/>
      <w:lvlJc w:val="left"/>
      <w:pPr>
        <w:ind w:left="3157" w:hanging="256"/>
      </w:pPr>
      <w:rPr>
        <w:rFonts w:hint="default"/>
      </w:rPr>
    </w:lvl>
    <w:lvl w:ilvl="5" w:tplc="5EB0F716">
      <w:start w:val="1"/>
      <w:numFmt w:val="bullet"/>
      <w:lvlText w:val="•"/>
      <w:lvlJc w:val="left"/>
      <w:pPr>
        <w:ind w:left="3855" w:hanging="256"/>
      </w:pPr>
      <w:rPr>
        <w:rFonts w:hint="default"/>
      </w:rPr>
    </w:lvl>
    <w:lvl w:ilvl="6" w:tplc="92B24F4E">
      <w:start w:val="1"/>
      <w:numFmt w:val="bullet"/>
      <w:lvlText w:val="•"/>
      <w:lvlJc w:val="left"/>
      <w:pPr>
        <w:ind w:left="4552" w:hanging="256"/>
      </w:pPr>
      <w:rPr>
        <w:rFonts w:hint="default"/>
      </w:rPr>
    </w:lvl>
    <w:lvl w:ilvl="7" w:tplc="D150769E">
      <w:start w:val="1"/>
      <w:numFmt w:val="bullet"/>
      <w:lvlText w:val="•"/>
      <w:lvlJc w:val="left"/>
      <w:pPr>
        <w:ind w:left="5250" w:hanging="256"/>
      </w:pPr>
      <w:rPr>
        <w:rFonts w:hint="default"/>
      </w:rPr>
    </w:lvl>
    <w:lvl w:ilvl="8" w:tplc="F914F6F4">
      <w:start w:val="1"/>
      <w:numFmt w:val="bullet"/>
      <w:lvlText w:val="•"/>
      <w:lvlJc w:val="left"/>
      <w:pPr>
        <w:ind w:left="5948" w:hanging="256"/>
      </w:pPr>
      <w:rPr>
        <w:rFonts w:hint="default"/>
      </w:rPr>
    </w:lvl>
  </w:abstractNum>
  <w:abstractNum w:abstractNumId="1">
    <w:nsid w:val="15F803C4"/>
    <w:multiLevelType w:val="multilevel"/>
    <w:tmpl w:val="769E2850"/>
    <w:lvl w:ilvl="0">
      <w:start w:val="1"/>
      <w:numFmt w:val="decimal"/>
      <w:lvlText w:val="%1."/>
      <w:lvlJc w:val="left"/>
      <w:pPr>
        <w:ind w:left="365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730" w:hanging="36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465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9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74" w:hanging="365"/>
      </w:pPr>
      <w:rPr>
        <w:rFonts w:hint="default"/>
      </w:rPr>
    </w:lvl>
  </w:abstractNum>
  <w:abstractNum w:abstractNumId="2">
    <w:nsid w:val="32150C9D"/>
    <w:multiLevelType w:val="multilevel"/>
    <w:tmpl w:val="0AC0C238"/>
    <w:lvl w:ilvl="0">
      <w:start w:val="1"/>
      <w:numFmt w:val="decimal"/>
      <w:lvlText w:val="%1."/>
      <w:lvlJc w:val="left"/>
      <w:pPr>
        <w:ind w:left="362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727" w:hanging="36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727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1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8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5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2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0" w:hanging="365"/>
      </w:pPr>
      <w:rPr>
        <w:rFonts w:hint="default"/>
      </w:rPr>
    </w:lvl>
  </w:abstractNum>
  <w:abstractNum w:abstractNumId="3">
    <w:nsid w:val="3932760E"/>
    <w:multiLevelType w:val="hybridMultilevel"/>
    <w:tmpl w:val="880E25CE"/>
    <w:lvl w:ilvl="0" w:tplc="C6367908">
      <w:start w:val="1"/>
      <w:numFmt w:val="decimal"/>
      <w:lvlText w:val="%1."/>
      <w:lvlJc w:val="left"/>
      <w:pPr>
        <w:ind w:left="362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B204BBAA">
      <w:start w:val="1"/>
      <w:numFmt w:val="bullet"/>
      <w:lvlText w:val="•"/>
      <w:lvlJc w:val="left"/>
      <w:pPr>
        <w:ind w:left="1060" w:hanging="256"/>
      </w:pPr>
      <w:rPr>
        <w:rFonts w:hint="default"/>
      </w:rPr>
    </w:lvl>
    <w:lvl w:ilvl="2" w:tplc="E1D416C8">
      <w:start w:val="1"/>
      <w:numFmt w:val="bullet"/>
      <w:lvlText w:val="•"/>
      <w:lvlJc w:val="left"/>
      <w:pPr>
        <w:ind w:left="1758" w:hanging="256"/>
      </w:pPr>
      <w:rPr>
        <w:rFonts w:hint="default"/>
      </w:rPr>
    </w:lvl>
    <w:lvl w:ilvl="3" w:tplc="49A467DA">
      <w:start w:val="1"/>
      <w:numFmt w:val="bullet"/>
      <w:lvlText w:val="•"/>
      <w:lvlJc w:val="left"/>
      <w:pPr>
        <w:ind w:left="2456" w:hanging="256"/>
      </w:pPr>
      <w:rPr>
        <w:rFonts w:hint="default"/>
      </w:rPr>
    </w:lvl>
    <w:lvl w:ilvl="4" w:tplc="890AEB14">
      <w:start w:val="1"/>
      <w:numFmt w:val="bullet"/>
      <w:lvlText w:val="•"/>
      <w:lvlJc w:val="left"/>
      <w:pPr>
        <w:ind w:left="3155" w:hanging="256"/>
      </w:pPr>
      <w:rPr>
        <w:rFonts w:hint="default"/>
      </w:rPr>
    </w:lvl>
    <w:lvl w:ilvl="5" w:tplc="DEEEE648">
      <w:start w:val="1"/>
      <w:numFmt w:val="bullet"/>
      <w:lvlText w:val="•"/>
      <w:lvlJc w:val="left"/>
      <w:pPr>
        <w:ind w:left="3853" w:hanging="256"/>
      </w:pPr>
      <w:rPr>
        <w:rFonts w:hint="default"/>
      </w:rPr>
    </w:lvl>
    <w:lvl w:ilvl="6" w:tplc="19286404">
      <w:start w:val="1"/>
      <w:numFmt w:val="bullet"/>
      <w:lvlText w:val="•"/>
      <w:lvlJc w:val="left"/>
      <w:pPr>
        <w:ind w:left="4551" w:hanging="256"/>
      </w:pPr>
      <w:rPr>
        <w:rFonts w:hint="default"/>
      </w:rPr>
    </w:lvl>
    <w:lvl w:ilvl="7" w:tplc="60D68B6C">
      <w:start w:val="1"/>
      <w:numFmt w:val="bullet"/>
      <w:lvlText w:val="•"/>
      <w:lvlJc w:val="left"/>
      <w:pPr>
        <w:ind w:left="5249" w:hanging="256"/>
      </w:pPr>
      <w:rPr>
        <w:rFonts w:hint="default"/>
      </w:rPr>
    </w:lvl>
    <w:lvl w:ilvl="8" w:tplc="3428548A">
      <w:start w:val="1"/>
      <w:numFmt w:val="bullet"/>
      <w:lvlText w:val="•"/>
      <w:lvlJc w:val="left"/>
      <w:pPr>
        <w:ind w:left="5948" w:hanging="256"/>
      </w:pPr>
      <w:rPr>
        <w:rFonts w:hint="default"/>
      </w:rPr>
    </w:lvl>
  </w:abstractNum>
  <w:abstractNum w:abstractNumId="4">
    <w:nsid w:val="3F0E3DDB"/>
    <w:multiLevelType w:val="multilevel"/>
    <w:tmpl w:val="841816AC"/>
    <w:lvl w:ilvl="0">
      <w:start w:val="1"/>
      <w:numFmt w:val="decimal"/>
      <w:lvlText w:val="%1."/>
      <w:lvlJc w:val="left"/>
      <w:pPr>
        <w:ind w:left="362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667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727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4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1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5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2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0" w:hanging="305"/>
      </w:pPr>
      <w:rPr>
        <w:rFonts w:hint="default"/>
      </w:rPr>
    </w:lvl>
  </w:abstractNum>
  <w:abstractNum w:abstractNumId="5">
    <w:nsid w:val="43A25450"/>
    <w:multiLevelType w:val="multilevel"/>
    <w:tmpl w:val="2CA4F5EE"/>
    <w:lvl w:ilvl="0">
      <w:start w:val="1"/>
      <w:numFmt w:val="decimal"/>
      <w:lvlText w:val="%1."/>
      <w:lvlJc w:val="left"/>
      <w:pPr>
        <w:ind w:left="365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730" w:hanging="36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465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9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74" w:hanging="365"/>
      </w:pPr>
      <w:rPr>
        <w:rFonts w:hint="default"/>
      </w:rPr>
    </w:lvl>
  </w:abstractNum>
  <w:abstractNum w:abstractNumId="6">
    <w:nsid w:val="564E3032"/>
    <w:multiLevelType w:val="multilevel"/>
    <w:tmpl w:val="7730C8E2"/>
    <w:lvl w:ilvl="0">
      <w:start w:val="1"/>
      <w:numFmt w:val="decimal"/>
      <w:lvlText w:val="%1."/>
      <w:lvlJc w:val="left"/>
      <w:pPr>
        <w:ind w:left="362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727" w:hanging="36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462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7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8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3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8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73" w:hanging="365"/>
      </w:pPr>
      <w:rPr>
        <w:rFonts w:hint="default"/>
      </w:rPr>
    </w:lvl>
  </w:abstractNum>
  <w:abstractNum w:abstractNumId="7">
    <w:nsid w:val="63185528"/>
    <w:multiLevelType w:val="multilevel"/>
    <w:tmpl w:val="11A0AA6A"/>
    <w:lvl w:ilvl="0">
      <w:start w:val="1"/>
      <w:numFmt w:val="decimal"/>
      <w:lvlText w:val="%1."/>
      <w:lvlJc w:val="left"/>
      <w:pPr>
        <w:ind w:left="362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667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409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3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8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0" w:hanging="305"/>
      </w:pPr>
      <w:rPr>
        <w:rFonts w:hint="default"/>
      </w:rPr>
    </w:lvl>
  </w:abstractNum>
  <w:abstractNum w:abstractNumId="8">
    <w:nsid w:val="772E773D"/>
    <w:multiLevelType w:val="hybridMultilevel"/>
    <w:tmpl w:val="8646B5C0"/>
    <w:lvl w:ilvl="0" w:tplc="38848430">
      <w:start w:val="1"/>
      <w:numFmt w:val="decimal"/>
      <w:lvlText w:val="%1."/>
      <w:lvlJc w:val="left"/>
      <w:pPr>
        <w:ind w:left="365" w:hanging="25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C87CB8EE">
      <w:start w:val="1"/>
      <w:numFmt w:val="bullet"/>
      <w:lvlText w:val="•"/>
      <w:lvlJc w:val="left"/>
      <w:pPr>
        <w:ind w:left="1063" w:hanging="256"/>
      </w:pPr>
      <w:rPr>
        <w:rFonts w:hint="default"/>
      </w:rPr>
    </w:lvl>
    <w:lvl w:ilvl="2" w:tplc="24FC60C8">
      <w:start w:val="1"/>
      <w:numFmt w:val="bullet"/>
      <w:lvlText w:val="•"/>
      <w:lvlJc w:val="left"/>
      <w:pPr>
        <w:ind w:left="1761" w:hanging="256"/>
      </w:pPr>
      <w:rPr>
        <w:rFonts w:hint="default"/>
      </w:rPr>
    </w:lvl>
    <w:lvl w:ilvl="3" w:tplc="357AF340">
      <w:start w:val="1"/>
      <w:numFmt w:val="bullet"/>
      <w:lvlText w:val="•"/>
      <w:lvlJc w:val="left"/>
      <w:pPr>
        <w:ind w:left="2459" w:hanging="256"/>
      </w:pPr>
      <w:rPr>
        <w:rFonts w:hint="default"/>
      </w:rPr>
    </w:lvl>
    <w:lvl w:ilvl="4" w:tplc="773E12B8">
      <w:start w:val="1"/>
      <w:numFmt w:val="bullet"/>
      <w:lvlText w:val="•"/>
      <w:lvlJc w:val="left"/>
      <w:pPr>
        <w:ind w:left="3157" w:hanging="256"/>
      </w:pPr>
      <w:rPr>
        <w:rFonts w:hint="default"/>
      </w:rPr>
    </w:lvl>
    <w:lvl w:ilvl="5" w:tplc="8350FA6A">
      <w:start w:val="1"/>
      <w:numFmt w:val="bullet"/>
      <w:lvlText w:val="•"/>
      <w:lvlJc w:val="left"/>
      <w:pPr>
        <w:ind w:left="3855" w:hanging="256"/>
      </w:pPr>
      <w:rPr>
        <w:rFonts w:hint="default"/>
      </w:rPr>
    </w:lvl>
    <w:lvl w:ilvl="6" w:tplc="38822534">
      <w:start w:val="1"/>
      <w:numFmt w:val="bullet"/>
      <w:lvlText w:val="•"/>
      <w:lvlJc w:val="left"/>
      <w:pPr>
        <w:ind w:left="4552" w:hanging="256"/>
      </w:pPr>
      <w:rPr>
        <w:rFonts w:hint="default"/>
      </w:rPr>
    </w:lvl>
    <w:lvl w:ilvl="7" w:tplc="BBBE190E">
      <w:start w:val="1"/>
      <w:numFmt w:val="bullet"/>
      <w:lvlText w:val="•"/>
      <w:lvlJc w:val="left"/>
      <w:pPr>
        <w:ind w:left="5250" w:hanging="256"/>
      </w:pPr>
      <w:rPr>
        <w:rFonts w:hint="default"/>
      </w:rPr>
    </w:lvl>
    <w:lvl w:ilvl="8" w:tplc="B6C8970E">
      <w:start w:val="1"/>
      <w:numFmt w:val="bullet"/>
      <w:lvlText w:val="•"/>
      <w:lvlJc w:val="left"/>
      <w:pPr>
        <w:ind w:left="5948" w:hanging="256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2334"/>
    <w:rsid w:val="007661A0"/>
    <w:rsid w:val="007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4"/>
      <w:ind w:left="107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2021-10-15T12:18:00Z</dcterms:created>
  <dcterms:modified xsi:type="dcterms:W3CDTF">2021-10-15T10:21:00Z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2021-10-15T00:00:00Z</vt:filetime>
  </property>
</Properties>
</file>