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2" w:rsidRPr="006F1D65" w:rsidRDefault="006F1D65" w:rsidP="006F1D65">
      <w:pPr>
        <w:ind w:right="6"/>
        <w:jc w:val="center"/>
        <w:rPr>
          <w:rFonts w:ascii="Calibri" w:eastAsia="Arial Narrow" w:hAnsi="Calibri" w:cs="Calibri"/>
          <w:sz w:val="18"/>
          <w:szCs w:val="18"/>
          <w:lang w:val="pl-PL"/>
        </w:rPr>
      </w:pPr>
      <w:r w:rsidRPr="006F1D65">
        <w:rPr>
          <w:rFonts w:ascii="Calibri" w:eastAsia="Arial Narrow" w:hAnsi="Calibri" w:cs="Calibri"/>
          <w:b/>
          <w:bCs/>
          <w:color w:val="231F20"/>
          <w:sz w:val="18"/>
          <w:szCs w:val="18"/>
          <w:lang w:val="pl-PL"/>
        </w:rPr>
        <w:t>Spis treści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tabs>
          <w:tab w:val="left" w:pos="6868"/>
          <w:tab w:val="left" w:pos="7158"/>
        </w:tabs>
        <w:ind w:left="107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118" style="position:absolute;left:0;text-align:left;margin-left:89.4pt;margin-top:7.5pt;width:.1pt;height:.1pt;z-index:-251682304;mso-position-horizontal-relative:page" coordorigin="1788,150" coordsize="2,2">
            <v:shape id="_x0000_s1119" style="position:absolute;left:1788;top:150;width:2;height:2" coordorigin="1788,150" coordsize="0,0" path="m1788,15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116" style="position:absolute;left:0;text-align:left;margin-left:401.55pt;margin-top:7.5pt;width:.1pt;height:.1pt;z-index:-251681280;mso-position-horizontal-relative:page" coordorigin="8031,150" coordsize="2,2">
            <v:shape id="_x0000_s1117" style="position:absolute;left:8031;top:150;width:2;height:2" coordorigin="8031,150" coordsize="0,0" path="m8031,150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Wstęp</w:t>
      </w:r>
      <w:r>
        <w:rPr>
          <w:rFonts w:ascii="Calibri" w:eastAsia="Arial" w:hAnsi="Calibri" w:cs="Calibri"/>
          <w:color w:val="231F20"/>
          <w:sz w:val="18"/>
          <w:szCs w:val="18"/>
          <w:u w:val="dotted" w:color="231F20"/>
          <w:lang w:val="pl-PL"/>
        </w:rPr>
        <w:t xml:space="preserve">  </w:t>
      </w:r>
      <w:r>
        <w:rPr>
          <w:rFonts w:ascii="Calibri" w:eastAsia="Arial" w:hAnsi="Calibri" w:cs="Calibri"/>
          <w:color w:val="231F20"/>
          <w:sz w:val="18"/>
          <w:szCs w:val="18"/>
          <w:lang w:val="pl-PL"/>
        </w:rPr>
        <w:t>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7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ind w:right="6"/>
        <w:jc w:val="center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b/>
          <w:bCs/>
          <w:color w:val="231F20"/>
          <w:sz w:val="18"/>
          <w:szCs w:val="18"/>
          <w:lang w:val="pl-PL"/>
        </w:rPr>
        <w:t>Część pierwsza</w:t>
      </w:r>
      <w:r>
        <w:rPr>
          <w:rFonts w:ascii="Calibri" w:eastAsia="Arial" w:hAnsi="Calibri" w:cs="Calibri"/>
          <w:b/>
          <w:bCs/>
          <w:color w:val="231F20"/>
          <w:sz w:val="18"/>
          <w:szCs w:val="18"/>
          <w:lang w:val="pl-PL"/>
        </w:rPr>
        <w:t xml:space="preserve">. </w:t>
      </w:r>
      <w:r w:rsidRPr="006F1D65">
        <w:rPr>
          <w:rFonts w:ascii="Calibri" w:eastAsia="Arial" w:hAnsi="Calibri" w:cs="Calibri"/>
          <w:b/>
          <w:bCs/>
          <w:color w:val="231F20"/>
          <w:sz w:val="18"/>
          <w:szCs w:val="18"/>
          <w:lang w:val="pl-PL"/>
        </w:rPr>
        <w:t>Projekty oświatowe i koncepcje pedagogiczne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tabs>
          <w:tab w:val="left" w:pos="6879"/>
        </w:tabs>
        <w:ind w:left="504" w:right="117" w:hanging="397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114" style="position:absolute;left:0;text-align:left;margin-left:175.5pt;margin-top:17.65pt;width:.1pt;height:.1pt;z-index:-251680256;mso-position-horizontal-relative:page" coordorigin="3510,353" coordsize="2,2">
            <v:shape id="_x0000_s1115" style="position:absolute;left:3510;top:353;width:2;height:2" coordorigin="3510,353" coordsize="0,0" path="m3510,35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112" style="position:absolute;left:0;text-align:left;margin-left:402.1pt;margin-top:17.65pt;width:.1pt;height:.1pt;z-index:-251679232;mso-position-horizontal-relative:page" coordorigin="8042,353" coordsize="2,2">
            <v:shape id="_x0000_s1113" style="position:absolute;left:8042;top:353;width:2;height:2" coordorigin="8042,353" coordsize="0,0" path="m8042,353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Romuald</w:t>
      </w:r>
      <w:r w:rsidRPr="006F1D65">
        <w:rPr>
          <w:rFonts w:ascii="Calibri" w:eastAsia="Arial" w:hAnsi="Calibri" w:cs="Calibri"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Grzybowski</w:t>
      </w:r>
      <w:r w:rsidRPr="006F1D65">
        <w:rPr>
          <w:rFonts w:ascii="Calibri" w:eastAsia="Arial" w:hAnsi="Calibri" w:cs="Calibri"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Propagandowe</w:t>
      </w:r>
      <w:r w:rsidRPr="006F1D65">
        <w:rPr>
          <w:rFonts w:ascii="Calibri" w:eastAsia="Arial" w:hAnsi="Calibri" w:cs="Calibri"/>
          <w:i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aspekty</w:t>
      </w:r>
      <w:r w:rsidRPr="006F1D65">
        <w:rPr>
          <w:rFonts w:ascii="Calibri" w:eastAsia="Arial" w:hAnsi="Calibri" w:cs="Calibri"/>
          <w:i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działalności</w:t>
      </w:r>
      <w:r w:rsidRPr="006F1D65">
        <w:rPr>
          <w:rFonts w:ascii="Calibri" w:eastAsia="Arial" w:hAnsi="Calibri" w:cs="Calibri"/>
          <w:i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czasopism</w:t>
      </w:r>
      <w:r w:rsidRPr="006F1D65">
        <w:rPr>
          <w:rFonts w:ascii="Calibri" w:eastAsia="Arial" w:hAnsi="Calibri" w:cs="Calibri"/>
          <w:i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pedagogicznych</w:t>
      </w:r>
      <w:r w:rsidRPr="006F1D65">
        <w:rPr>
          <w:rFonts w:ascii="Calibri" w:eastAsia="Arial" w:hAnsi="Calibri" w:cs="Calibri"/>
          <w:i/>
          <w:color w:val="231F20"/>
          <w:spacing w:val="1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uka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zujących się w latach PRL</w:t>
      </w:r>
      <w:r>
        <w:rPr>
          <w:rFonts w:ascii="Calibri" w:eastAsia="Arial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13</w:t>
      </w:r>
    </w:p>
    <w:p w:rsidR="00394102" w:rsidRPr="006F1D65" w:rsidRDefault="006F1D65" w:rsidP="006F1D65">
      <w:pPr>
        <w:pStyle w:val="Tekstpodstawowy"/>
        <w:tabs>
          <w:tab w:val="left" w:pos="6879"/>
        </w:tabs>
        <w:ind w:left="504" w:right="117" w:hanging="397"/>
        <w:rPr>
          <w:rFonts w:ascii="Calibri" w:hAnsi="Calibri" w:cs="Calibri"/>
          <w:i w:val="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110" style="position:absolute;left:0;text-align:left;margin-left:181.75pt;margin-top:18.15pt;width:.1pt;height:.1pt;z-index:-251678208;mso-position-horizontal-relative:page" coordorigin="3635,363" coordsize="2,2">
            <v:shape id="_x0000_s1111" style="position:absolute;left:3635;top:363;width:2;height:2" coordorigin="3635,363" coordsize="0,0" path="m3635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108" style="position:absolute;left:0;text-align:left;margin-left:402.1pt;margin-top:18.15pt;width:.1pt;height:.1pt;z-index:-251677184;mso-position-horizontal-relative:page" coordorigin="8042,363" coordsize="2,2">
            <v:shape id="_x0000_s1109" style="position:absolute;left:8042;top:363;width:2;height:2" coordorigin="8042,363" coordsize="0,0" path="m8042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Ryszard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Ślęczka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O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nowym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ustroju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szkolnictwa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zawodowego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wybranych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czasopismach</w:t>
      </w:r>
      <w:r w:rsidRPr="006F1D65">
        <w:rPr>
          <w:rFonts w:ascii="Calibri" w:hAnsi="Calibri" w:cs="Calibri"/>
          <w:color w:val="231F20"/>
          <w:spacing w:val="-1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peda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gogicznych z lat 1945–1951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</w:t>
      </w:r>
      <w:bookmarkStart w:id="0" w:name="_GoBack"/>
      <w:bookmarkEnd w:id="0"/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>--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29</w:t>
      </w:r>
    </w:p>
    <w:p w:rsidR="00394102" w:rsidRPr="006F1D65" w:rsidRDefault="006F1D65" w:rsidP="006F1D65">
      <w:pPr>
        <w:ind w:left="107" w:right="107"/>
        <w:rPr>
          <w:rFonts w:ascii="Calibri" w:hAnsi="Calibri" w:cs="Calibri"/>
          <w:i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Elżbieta</w:t>
      </w:r>
      <w:r w:rsidRPr="006F1D65">
        <w:rPr>
          <w:rFonts w:ascii="Calibri" w:eastAsia="Arial" w:hAnsi="Calibri" w:cs="Calibri"/>
          <w:color w:val="231F20"/>
          <w:spacing w:val="8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Gorlo</w:t>
      </w:r>
      <w:r w:rsidRPr="006F1D65">
        <w:rPr>
          <w:rFonts w:ascii="Calibri" w:eastAsia="Arial" w:hAnsi="Calibri" w:cs="Calibri"/>
          <w:color w:val="231F20"/>
          <w:spacing w:val="-3"/>
          <w:sz w:val="18"/>
          <w:szCs w:val="18"/>
          <w:lang w:val="pl-PL"/>
        </w:rPr>
        <w:t>f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f</w:t>
      </w:r>
      <w:proofErr w:type="spellEnd"/>
      <w:r w:rsidRPr="006F1D65">
        <w:rPr>
          <w:rFonts w:ascii="Calibri" w:eastAsia="Arial" w:hAnsi="Calibri" w:cs="Calibri"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Idea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wyższych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szkół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nauczycielskich</w:t>
      </w:r>
      <w:r w:rsidRPr="006F1D65">
        <w:rPr>
          <w:rFonts w:ascii="Calibri" w:eastAsia="Arial" w:hAnsi="Calibri" w:cs="Calibri"/>
          <w:i/>
          <w:color w:val="231F20"/>
          <w:spacing w:val="9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łamach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czasopism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pedagogicznych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106" style="position:absolute;left:0;text-align:left;margin-left:151.05pt;margin-top:8.9pt;width:.1pt;height:.1pt;z-index:-251676160;mso-position-horizontal-relative:page;mso-position-vertical-relative:text" coordorigin="3021,178" coordsize="2,2">
            <v:shape id="_x0000_s1107" style="position:absolute;left:3021;top:178;width:2;height:2" coordorigin="3021,178" coordsize="0,0" path="m3021,178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104" style="position:absolute;left:0;text-align:left;margin-left:402.1pt;margin-top:8.9pt;width:.1pt;height:.1pt;z-index:-251675136;mso-position-horizontal-relative:page;mso-position-vertical-relative:text" coordorigin="8042,178" coordsize="2,2">
            <v:shape id="_x0000_s1105" style="position:absolute;left:8042;top:178;width:2;height:2" coordorigin="8042,178" coordsize="0,0" path="m8042,178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z lat 50. i 60. XX w.</w:t>
      </w:r>
      <w:r>
        <w:rPr>
          <w:rFonts w:ascii="Calibri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39</w:t>
      </w:r>
    </w:p>
    <w:p w:rsidR="00394102" w:rsidRPr="006F1D65" w:rsidRDefault="006F1D65" w:rsidP="006F1D65">
      <w:pPr>
        <w:pStyle w:val="Tekstpodstawowy"/>
        <w:ind w:left="503" w:right="511" w:hanging="397"/>
        <w:rPr>
          <w:rFonts w:ascii="Calibri" w:hAnsi="Calibri" w:cs="Calibri"/>
          <w:i w:val="0"/>
          <w:sz w:val="18"/>
          <w:szCs w:val="18"/>
          <w:lang w:val="pl-PL"/>
        </w:rPr>
      </w:pP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Ewa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Witkowska-Urban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Udział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przedstawicieli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pedagogiki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socjologii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z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Uniwersytetu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Łódzkiego w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dyskusji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o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rozwoju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szkół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wyższych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świetle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artykułów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„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Życia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Szkoły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Wyższej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”</w:t>
      </w:r>
      <w:r>
        <w:rPr>
          <w:rFonts w:ascii="Calibri" w:hAnsi="Calibri" w:cs="Calibri"/>
          <w:i w:val="0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sz w:val="18"/>
          <w:szCs w:val="18"/>
        </w:rPr>
        <w:pict>
          <v:group id="_x0000_s1102" style="position:absolute;left:0;text-align:left;margin-left:127.95pt;margin-top:8pt;width:.1pt;height:.1pt;z-index:-251674112;mso-position-horizontal-relative:page;mso-position-vertical-relative:text" coordorigin="2559,160" coordsize="2,2">
            <v:shape id="_x0000_s1103" style="position:absolute;left:2559;top:160;width:2;height:2" coordorigin="2559,160" coordsize="0,0" path="m2559,16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100" style="position:absolute;left:0;text-align:left;margin-left:402.1pt;margin-top:8pt;width:.1pt;height:.1pt;z-index:-251673088;mso-position-horizontal-relative:page;mso-position-vertical-relative:text" coordorigin="8042,160" coordsize="2,2">
            <v:shape id="_x0000_s1101" style="position:absolute;left:8042;top:160;width:2;height:2" coordorigin="8042,160" coordsize="0,0" path="m8042,16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(1953–1973)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51</w:t>
      </w:r>
    </w:p>
    <w:p w:rsidR="00394102" w:rsidRPr="006F1D65" w:rsidRDefault="006F1D65" w:rsidP="006F1D65">
      <w:pPr>
        <w:tabs>
          <w:tab w:val="left" w:pos="6879"/>
        </w:tabs>
        <w:ind w:left="503" w:right="117" w:hanging="397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98" style="position:absolute;left:0;text-align:left;margin-left:167.5pt;margin-top:18.15pt;width:.1pt;height:.1pt;z-index:-251672064;mso-position-horizontal-relative:page" coordorigin="3350,363" coordsize="2,2">
            <v:shape id="_x0000_s1099" style="position:absolute;left:3350;top:363;width:2;height:2" coordorigin="3350,363" coordsize="0,0" path="m3350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96" style="position:absolute;left:0;text-align:left;margin-left:402.1pt;margin-top:18.15pt;width:.1pt;height:.1pt;z-index:-251671040;mso-position-horizontal-relative:page" coordorigin="8042,363" coordsize="2,2">
            <v:shape id="_x0000_s1097" style="position:absolute;left:8042;top:363;width:2;height:2" coordorigin="8042,363" coordsize="0,0" path="m8042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Renata</w:t>
      </w:r>
      <w:r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Szczepanik</w:t>
      </w:r>
      <w:r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Koncepcje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wychowania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resocjalizującego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łamach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Gazety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Peni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tencjarnej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”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(1967–1970)</w:t>
      </w:r>
      <w:r>
        <w:rPr>
          <w:rFonts w:ascii="Calibri" w:eastAsia="Arial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63</w:t>
      </w:r>
    </w:p>
    <w:p w:rsidR="00394102" w:rsidRPr="006F1D65" w:rsidRDefault="006F1D65" w:rsidP="006F1D65">
      <w:pPr>
        <w:tabs>
          <w:tab w:val="left" w:pos="6879"/>
        </w:tabs>
        <w:ind w:left="503" w:right="118" w:hanging="397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94" style="position:absolute;left:0;text-align:left;margin-left:103.9pt;margin-top:18.15pt;width:.1pt;height:.1pt;z-index:-251670016;mso-position-horizontal-relative:page" coordorigin="2078,363" coordsize="2,2">
            <v:shape id="_x0000_s1095" style="position:absolute;left:2078;top:363;width:2;height:2" coordorigin="2078,363" coordsize="0,0" path="m2078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92" style="position:absolute;left:0;text-align:left;margin-left:402.1pt;margin-top:18.15pt;width:.1pt;height:.1pt;z-index:-251668992;mso-position-horizontal-relative:page" coordorigin="8042,363" coordsize="2,2">
            <v:shape id="_x0000_s1093" style="position:absolute;left:8042;top:363;width:2;height:2" coordorigin="8042,363" coordsize="0,0" path="m8042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Agnieszka</w:t>
      </w:r>
      <w:r w:rsidRPr="006F1D65">
        <w:rPr>
          <w:rFonts w:ascii="Calibri" w:eastAsia="Arial" w:hAnsi="Calibri" w:cs="Calibri"/>
          <w:color w:val="231F20"/>
          <w:spacing w:val="1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pacing w:val="-6"/>
          <w:sz w:val="18"/>
          <w:szCs w:val="18"/>
          <w:lang w:val="pl-PL"/>
        </w:rPr>
        <w:t>W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ałęga</w:t>
      </w:r>
      <w:proofErr w:type="spellEnd"/>
      <w:r w:rsidRPr="006F1D65">
        <w:rPr>
          <w:rFonts w:ascii="Calibri" w:eastAsia="Arial" w:hAnsi="Calibri" w:cs="Calibri"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Problemy</w:t>
      </w:r>
      <w:r w:rsidRPr="006F1D65">
        <w:rPr>
          <w:rFonts w:ascii="Calibri" w:eastAsia="Arial" w:hAnsi="Calibri" w:cs="Calibri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współczesnej</w:t>
      </w:r>
      <w:r w:rsidRPr="006F1D65">
        <w:rPr>
          <w:rFonts w:ascii="Calibri" w:eastAsia="Arial" w:hAnsi="Calibri" w:cs="Calibri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pedagogiki</w:t>
      </w:r>
      <w:r w:rsidRPr="006F1D65">
        <w:rPr>
          <w:rFonts w:ascii="Calibri" w:eastAsia="Arial" w:hAnsi="Calibri" w:cs="Calibri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</w:t>
      </w:r>
      <w:r w:rsidRPr="006F1D65">
        <w:rPr>
          <w:rFonts w:ascii="Calibri" w:eastAsia="Arial" w:hAnsi="Calibri" w:cs="Calibri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łamach</w:t>
      </w:r>
      <w:r w:rsidRPr="006F1D65">
        <w:rPr>
          <w:rFonts w:ascii="Calibri" w:eastAsia="Arial" w:hAnsi="Calibri" w:cs="Calibri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czasopisma</w:t>
      </w:r>
      <w:r w:rsidRPr="006F1D65">
        <w:rPr>
          <w:rFonts w:ascii="Calibri" w:eastAsia="Arial" w:hAnsi="Calibri" w:cs="Calibri"/>
          <w:i/>
          <w:color w:val="231F20"/>
          <w:spacing w:val="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Kultura</w:t>
      </w:r>
      <w:r w:rsidRPr="006F1D65">
        <w:rPr>
          <w:rFonts w:ascii="Calibri" w:eastAsia="Arial" w:hAnsi="Calibri" w:cs="Calibri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i</w:t>
      </w:r>
      <w:r w:rsidRPr="006F1D65">
        <w:rPr>
          <w:rFonts w:ascii="Calibri" w:eastAsia="Arial" w:hAnsi="Calibri" w:cs="Calibri"/>
          <w:i/>
          <w:color w:val="231F20"/>
          <w:spacing w:val="1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Edu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kacja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”</w:t>
      </w:r>
      <w:r>
        <w:rPr>
          <w:rFonts w:ascii="Calibri" w:eastAsia="Arial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85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pStyle w:val="Nagwek1"/>
        <w:ind w:left="1901" w:right="1909"/>
        <w:jc w:val="center"/>
        <w:rPr>
          <w:rFonts w:ascii="Calibri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Część druga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.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Szkolnictwo w kontekście zmian społecznych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ind w:left="106" w:right="117"/>
        <w:rPr>
          <w:rFonts w:ascii="Calibri" w:hAnsi="Calibri" w:cs="Calibri"/>
          <w:i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Małgorzata</w:t>
      </w:r>
      <w:r w:rsidRPr="006F1D65">
        <w:rPr>
          <w:rFonts w:ascii="Calibri" w:eastAsia="Arial" w:hAnsi="Calibri" w:cs="Calibri"/>
          <w:color w:val="231F20"/>
          <w:spacing w:val="37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Stawiak-Ososińska</w:t>
      </w:r>
      <w:proofErr w:type="spellEnd"/>
      <w:r w:rsidRPr="006F1D65">
        <w:rPr>
          <w:rFonts w:ascii="Calibri" w:eastAsia="Arial" w:hAnsi="Calibri" w:cs="Calibri"/>
          <w:color w:val="231F20"/>
          <w:spacing w:val="37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3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Obraz</w:t>
      </w:r>
      <w:r w:rsidRPr="006F1D65">
        <w:rPr>
          <w:rFonts w:ascii="Calibri" w:eastAsia="Arial" w:hAnsi="Calibri" w:cs="Calibri"/>
          <w:i/>
          <w:color w:val="231F20"/>
          <w:spacing w:val="37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XIX-wiecznego</w:t>
      </w:r>
      <w:r w:rsidRPr="006F1D65">
        <w:rPr>
          <w:rFonts w:ascii="Calibri" w:eastAsia="Arial" w:hAnsi="Calibri" w:cs="Calibri"/>
          <w:i/>
          <w:color w:val="231F20"/>
          <w:spacing w:val="3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polskiego</w:t>
      </w:r>
      <w:r w:rsidRPr="006F1D65">
        <w:rPr>
          <w:rFonts w:ascii="Calibri" w:eastAsia="Arial" w:hAnsi="Calibri" w:cs="Calibri"/>
          <w:i/>
          <w:color w:val="231F20"/>
          <w:spacing w:val="37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szkolnictwa</w:t>
      </w:r>
      <w:r w:rsidRPr="006F1D65">
        <w:rPr>
          <w:rFonts w:ascii="Calibri" w:eastAsia="Arial" w:hAnsi="Calibri" w:cs="Calibri"/>
          <w:i/>
          <w:color w:val="231F20"/>
          <w:spacing w:val="3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położniczego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90" style="position:absolute;left:0;text-align:left;margin-left:319.55pt;margin-top:8.9pt;width:.1pt;height:.1pt;z-index:-251667968;mso-position-horizontal-relative:page;mso-position-vertical-relative:text" coordorigin="6391,178" coordsize="2,2">
            <v:shape id="_x0000_s1091" style="position:absolute;left:6391;top:178;width:2;height:2" coordorigin="6391,178" coordsize="0,0" path="m6391,178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88" style="position:absolute;left:0;text-align:left;margin-left:399.65pt;margin-top:8.9pt;width:.1pt;height:.1pt;z-index:-251666944;mso-position-horizontal-relative:page;mso-position-vertical-relative:text" coordorigin="7993,178" coordsize="2,2">
            <v:shape id="_x0000_s1089" style="position:absolute;left:7993;top:178;width:2;height:2" coordorigin="7993,178" coordsize="0,0" path="m7993,178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 xml:space="preserve">na łamach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Archiwum Historii i Filozofii Medycyny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” 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z lat 1924–2010</w:t>
      </w:r>
      <w:r>
        <w:rPr>
          <w:rFonts w:ascii="Calibri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101</w:t>
      </w:r>
    </w:p>
    <w:p w:rsidR="00394102" w:rsidRPr="006F1D65" w:rsidRDefault="006F1D65" w:rsidP="006F1D65">
      <w:pPr>
        <w:tabs>
          <w:tab w:val="left" w:pos="6830"/>
        </w:tabs>
        <w:ind w:left="503" w:right="117" w:hanging="397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86" style="position:absolute;left:0;text-align:left;margin-left:127.95pt;margin-top:18.15pt;width:.1pt;height:.1pt;z-index:-251665920;mso-position-horizontal-relative:page" coordorigin="2559,363" coordsize="2,2">
            <v:shape id="_x0000_s1087" style="position:absolute;left:2559;top:363;width:2;height:2" coordorigin="2559,363" coordsize="0,0" path="m2559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84" style="position:absolute;left:0;text-align:left;margin-left:399.65pt;margin-top:18.15pt;width:.1pt;height:.1pt;z-index:-251664896;mso-position-horizontal-relative:page" coordorigin="7993,363" coordsize="2,2">
            <v:shape id="_x0000_s1085" style="position:absolute;left:7993;top:363;width:2;height:2" coordorigin="7993,363" coordsize="0,0" path="m7993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Alicja</w:t>
      </w:r>
      <w:r w:rsidRPr="006F1D65">
        <w:rPr>
          <w:rFonts w:ascii="Calibri" w:eastAsia="Arial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Kicowska</w:t>
      </w:r>
      <w:proofErr w:type="spellEnd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,</w:t>
      </w:r>
      <w:r w:rsidRPr="006F1D65">
        <w:rPr>
          <w:rFonts w:ascii="Calibri" w:eastAsia="Arial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Urszula</w:t>
      </w:r>
      <w:r w:rsidRPr="006F1D65">
        <w:rPr>
          <w:rFonts w:ascii="Calibri" w:eastAsia="Arial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Pulińska</w:t>
      </w:r>
      <w:proofErr w:type="spellEnd"/>
      <w:r w:rsidRPr="006F1D65">
        <w:rPr>
          <w:rFonts w:ascii="Calibri" w:eastAsia="Arial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Problemy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szkolnictwa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i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oświaty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łamach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prasy</w:t>
      </w:r>
      <w:r w:rsidRPr="006F1D65">
        <w:rPr>
          <w:rFonts w:ascii="Calibri" w:eastAsia="Arial" w:hAnsi="Calibri" w:cs="Calibri"/>
          <w:i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olsztyńskiej (1945–1947)</w:t>
      </w:r>
      <w:r>
        <w:rPr>
          <w:rFonts w:ascii="Calibri" w:eastAsia="Arial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125</w:t>
      </w:r>
    </w:p>
    <w:p w:rsidR="00394102" w:rsidRPr="006F1D65" w:rsidRDefault="006F1D65" w:rsidP="006F1D65">
      <w:pPr>
        <w:tabs>
          <w:tab w:val="left" w:pos="6830"/>
        </w:tabs>
        <w:ind w:left="503" w:right="117" w:hanging="397"/>
        <w:rPr>
          <w:rFonts w:ascii="Calibri" w:eastAsia="Arial" w:hAnsi="Calibri" w:cs="Calibri"/>
          <w:color w:val="231F2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82" style="position:absolute;left:0;text-align:left;margin-left:172.85pt;margin-top:18.15pt;width:.1pt;height:.1pt;z-index:-251663872;mso-position-horizontal-relative:page" coordorigin="3457,363" coordsize="2,2">
            <v:shape id="_x0000_s1083" style="position:absolute;left:3457;top:363;width:2;height:2" coordorigin="3457,363" coordsize="0,0" path="m3457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80" style="position:absolute;left:0;text-align:left;margin-left:399.65pt;margin-top:18.15pt;width:.1pt;height:.1pt;z-index:-251662848;mso-position-horizontal-relative:page" coordorigin="7993,363" coordsize="2,2">
            <v:shape id="_x0000_s1081" style="position:absolute;left:7993;top:363;width:2;height:2" coordorigin="7993,363" coordsize="0,0" path="m7993,363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Małgorzata</w:t>
      </w:r>
      <w:r w:rsidRPr="006F1D65">
        <w:rPr>
          <w:rFonts w:ascii="Calibri" w:eastAsia="Arial" w:hAnsi="Calibri" w:cs="Calibri"/>
          <w:color w:val="231F20"/>
          <w:spacing w:val="12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Pachowicz</w:t>
      </w:r>
      <w:proofErr w:type="spellEnd"/>
      <w:r w:rsidRPr="006F1D65">
        <w:rPr>
          <w:rFonts w:ascii="Calibri" w:eastAsia="Arial" w:hAnsi="Calibri" w:cs="Calibri"/>
          <w:color w:val="231F20"/>
          <w:spacing w:val="1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15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O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zmianach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w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systemie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polskiej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edukacji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łamach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Dziennika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Pol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skiego” (z lat 1956–1961)</w:t>
      </w:r>
      <w:r>
        <w:rPr>
          <w:rFonts w:ascii="Calibri" w:eastAsia="Arial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141</w:t>
      </w:r>
    </w:p>
    <w:p w:rsidR="006F1D65" w:rsidRDefault="006F1D65" w:rsidP="006F1D65">
      <w:pPr>
        <w:ind w:left="113"/>
        <w:rPr>
          <w:rFonts w:ascii="Calibri" w:eastAsia="Arial" w:hAnsi="Calibri" w:cs="Calibri"/>
          <w:color w:val="231F20"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Maria</w:t>
      </w:r>
      <w:r w:rsidRPr="006F1D65">
        <w:rPr>
          <w:rFonts w:ascii="Calibri" w:eastAsia="Arial" w:hAnsi="Calibri" w:cs="Calibri"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Radziszewska</w:t>
      </w:r>
      <w:r w:rsidRPr="006F1D65">
        <w:rPr>
          <w:rFonts w:ascii="Calibri" w:eastAsia="Arial" w:hAnsi="Calibri" w:cs="Calibri"/>
          <w:color w:val="231F20"/>
          <w:spacing w:val="7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Publikowane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listy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czytelników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miesięcznika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Szkoła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i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Dom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”</w:t>
      </w:r>
      <w:r w:rsidRPr="006F1D65">
        <w:rPr>
          <w:rFonts w:ascii="Calibri" w:eastAsia="Arial" w:hAnsi="Calibri" w:cs="Calibri"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jako</w:t>
      </w:r>
      <w:r w:rsidRPr="006F1D65">
        <w:rPr>
          <w:rFonts w:ascii="Calibri" w:eastAsia="Arial" w:hAnsi="Calibri" w:cs="Calibri"/>
          <w:i/>
          <w:color w:val="231F20"/>
          <w:spacing w:val="8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źródło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76" style="position:absolute;left:0;text-align:left;margin-left:301.9pt;margin-top:8.8pt;width:.1pt;height:.1pt;z-index:-251661824;mso-position-horizontal-relative:page;mso-position-vertical-relative:text" coordorigin="6038,176" coordsize="2,2">
            <v:shape id="_x0000_s1077" style="position:absolute;left:6038;top:176;width:2;height:2" coordorigin="6038,176" coordsize="0,0" path="m6038,176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74" style="position:absolute;left:0;text-align:left;margin-left:396.15pt;margin-top:8.8pt;width:.1pt;height:.1pt;z-index:-251660800;mso-position-horizontal-relative:page;mso-position-vertical-relative:text" coordorigin="7923,176" coordsize="2,2">
            <v:shape id="_x0000_s1075" style="position:absolute;left:7923;top:176;width:2;height:2" coordorigin="7923,176" coordsize="0,0" path="m7923,176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72" style="position:absolute;left:0;text-align:left;margin-left:379.2pt;margin-top:27.3pt;width:.1pt;height:.1pt;z-index:-251659776;mso-position-horizontal-relative:page;mso-position-vertical-relative:text" coordorigin="7584,546" coordsize="2,2">
            <v:shape id="_x0000_s1073" style="position:absolute;left:7584;top:546;width:2;height:2" coordorigin="7584,546" coordsize="0,0" path="m7584,546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70" style="position:absolute;left:0;text-align:left;margin-left:396.15pt;margin-top:27.3pt;width:.1pt;height:.1pt;z-index:-251658752;mso-position-horizontal-relative:page;mso-position-vertical-relative:text" coordorigin="7923,546" coordsize="2,2">
            <v:shape id="_x0000_s1071" style="position:absolute;left:7923;top:546;width:2;height:2" coordorigin="7923,546" coordsize="0,0" path="m7923,546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 xml:space="preserve">do badania współdziałania 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szkoły z rodziną. Zarys problematyki</w:t>
      </w:r>
      <w:r>
        <w:rPr>
          <w:rFonts w:ascii="Calibri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149</w:t>
      </w:r>
    </w:p>
    <w:p w:rsidR="00394102" w:rsidRPr="006F1D65" w:rsidRDefault="006F1D65" w:rsidP="006F1D65">
      <w:pPr>
        <w:ind w:left="113"/>
        <w:rPr>
          <w:rFonts w:ascii="Calibri" w:hAnsi="Calibri" w:cs="Calibri"/>
          <w:i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pacing w:val="-4"/>
          <w:sz w:val="18"/>
          <w:szCs w:val="18"/>
          <w:lang w:val="pl-PL"/>
        </w:rPr>
        <w:t>Andrze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j</w:t>
      </w:r>
      <w:r w:rsidRPr="006F1D65">
        <w:rPr>
          <w:rFonts w:ascii="Calibri" w:eastAsia="Arial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pacing w:val="-4"/>
          <w:sz w:val="18"/>
          <w:szCs w:val="18"/>
          <w:lang w:val="pl-PL"/>
        </w:rPr>
        <w:t>Pulińsk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i</w:t>
      </w:r>
      <w:proofErr w:type="spellEnd"/>
      <w:r w:rsidRPr="006F1D65">
        <w:rPr>
          <w:rFonts w:ascii="Calibri" w:eastAsia="Arial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Problematyk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a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szkolnictw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a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oświat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y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n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a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łamac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h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kwartalnik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a</w:t>
      </w:r>
      <w:r w:rsidRPr="006F1D65">
        <w:rPr>
          <w:rFonts w:ascii="Calibri" w:hAnsi="Calibri" w:cs="Calibri"/>
          <w:i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pacing w:val="-3"/>
          <w:sz w:val="18"/>
          <w:szCs w:val="18"/>
          <w:lang w:val="pl-PL"/>
        </w:rPr>
        <w:t>„</w:t>
      </w:r>
      <w:r w:rsidRPr="006F1D65">
        <w:rPr>
          <w:rFonts w:ascii="Calibri" w:hAnsi="Calibri" w:cs="Calibri"/>
          <w:i/>
          <w:color w:val="231F20"/>
          <w:spacing w:val="-4"/>
          <w:sz w:val="18"/>
          <w:szCs w:val="18"/>
          <w:lang w:val="pl-PL"/>
        </w:rPr>
        <w:t>Białostocczyzna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”</w:t>
      </w:r>
      <w:r>
        <w:rPr>
          <w:rFonts w:ascii="Calibri" w:hAnsi="Calibri" w:cs="Calibri"/>
          <w:i/>
          <w:color w:val="231F20"/>
          <w:sz w:val="18"/>
          <w:szCs w:val="18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173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pStyle w:val="Nagwek1"/>
        <w:ind w:left="6"/>
        <w:jc w:val="center"/>
        <w:rPr>
          <w:rFonts w:ascii="Calibri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Część trzecia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.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Różne oblicza praktyki edukacyjnej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ind w:left="113"/>
        <w:rPr>
          <w:rFonts w:ascii="Calibri" w:hAnsi="Calibri" w:cs="Calibri"/>
          <w:i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Irena</w:t>
      </w:r>
      <w:r w:rsidRPr="006F1D65">
        <w:rPr>
          <w:rFonts w:ascii="Calibri" w:eastAsia="Arial" w:hAnsi="Calibri" w:cs="Calibri"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Szewczyk-Kowalewska</w:t>
      </w:r>
      <w:r w:rsidRPr="006F1D65">
        <w:rPr>
          <w:rFonts w:ascii="Calibri" w:eastAsia="Arial" w:hAnsi="Calibri" w:cs="Calibri"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„Powiedz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tylko,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że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jestem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…”</w:t>
      </w:r>
      <w:r w:rsidRPr="006F1D65">
        <w:rPr>
          <w:rFonts w:ascii="Calibri" w:eastAsia="Arial" w:hAnsi="Calibri" w:cs="Calibri"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Jana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Dormana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Eksperymentalny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68" style="position:absolute;left:0;text-align:left;margin-left:125.5pt;margin-top:8.8pt;width:.1pt;height:.1pt;z-index:-251657728;mso-position-horizontal-relative:page;mso-position-vertical-relative:text" coordorigin="2510,176" coordsize="2,2">
            <v:shape id="_x0000_s1069" style="position:absolute;left:2510;top:176;width:2;height:2" coordorigin="2510,176" coordsize="0,0" path="m2510,176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66" style="position:absolute;left:0;text-align:left;margin-left:392.15pt;margin-top:8.8pt;width:.1pt;height:.1pt;z-index:-251656704;mso-position-horizontal-relative:page;mso-position-vertical-relative:text" coordorigin="7843,176" coordsize="2,2">
            <v:shape id="_x0000_s1067" style="position:absolute;left:7843;top:176;width:2;height:2" coordorigin="7843,176" coordsize="0,0" path="m7843,176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color w:val="231F20"/>
          <w:spacing w:val="-15"/>
          <w:sz w:val="18"/>
          <w:szCs w:val="18"/>
          <w:lang w:val="pl-PL"/>
        </w:rPr>
        <w:t>T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eatr Dziecka</w:t>
      </w:r>
      <w:r>
        <w:rPr>
          <w:rFonts w:ascii="Calibri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193</w:t>
      </w:r>
    </w:p>
    <w:p w:rsidR="00394102" w:rsidRPr="006F1D65" w:rsidRDefault="006F1D65" w:rsidP="006F1D65">
      <w:pPr>
        <w:pStyle w:val="Tekstpodstawowy"/>
        <w:tabs>
          <w:tab w:val="left" w:pos="6800"/>
        </w:tabs>
        <w:ind w:right="107" w:hanging="397"/>
        <w:rPr>
          <w:rFonts w:ascii="Calibri" w:hAnsi="Calibri" w:cs="Calibri"/>
          <w:i w:val="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64" style="position:absolute;left:0;text-align:left;margin-left:370.4pt;margin-top:18pt;width:.1pt;height:.1pt;z-index:-251655680;mso-position-horizontal-relative:page" coordorigin="7408,360" coordsize="2,2">
            <v:shape id="_x0000_s1065" style="position:absolute;left:7408;top:360;width:2;height:2" coordorigin="7408,360" coordsize="0,0" path="m7408,36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62" style="position:absolute;left:0;text-align:left;margin-left:392.15pt;margin-top:18pt;width:.1pt;height:.1pt;z-index:-251654656;mso-position-horizontal-relative:page" coordorigin="7843,360" coordsize="2,2">
            <v:shape id="_x0000_s1063" style="position:absolute;left:7843;top:360;width:2;height:2" coordorigin="7843,360" coordsize="0,0" path="m7843,36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Michał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Kowalewski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Oceny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ocenianie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edukacji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wczesnoszkolnej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teorii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praktyce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-7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 xml:space="preserve">dyskurs dydaktyczno-metodyczny na łamach periodyku 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„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Edukacja i Dialog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 xml:space="preserve">”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 xml:space="preserve">u schyłku XX </w:t>
      </w:r>
      <w:r w:rsidRPr="006F1D65">
        <w:rPr>
          <w:rFonts w:ascii="Calibri" w:hAnsi="Calibri" w:cs="Calibri"/>
          <w:color w:val="231F20"/>
          <w:spacing w:val="-9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.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209</w:t>
      </w:r>
    </w:p>
    <w:p w:rsidR="006F1D65" w:rsidRDefault="006F1D65" w:rsidP="006F1D65">
      <w:pPr>
        <w:tabs>
          <w:tab w:val="left" w:pos="6800"/>
        </w:tabs>
        <w:ind w:left="113" w:right="107"/>
        <w:rPr>
          <w:rFonts w:ascii="Calibri" w:eastAsia="Arial" w:hAnsi="Calibri" w:cs="Calibri"/>
          <w:color w:val="231F2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60" style="position:absolute;left:0;text-align:left;margin-left:285pt;margin-top:15.55pt;width:.1pt;height:.1pt;z-index:-251653632;mso-position-horizontal-relative:page" coordorigin="5700,311" coordsize="2,2">
            <v:shape id="_x0000_s1061" style="position:absolute;left:5700;top:311;width:2;height:2" coordorigin="5700,311" coordsize="0,0" path="m5700,311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58" style="position:absolute;left:0;text-align:left;margin-left:392.15pt;margin-top:15.55pt;width:.1pt;height:.1pt;z-index:-251652608;mso-position-horizontal-relative:page" coordorigin="7843,311" coordsize="2,2">
            <v:shape id="_x0000_s1059" style="position:absolute;left:7843;top:311;width:2;height:2" coordorigin="7843,311" coordsize="0,0" path="m7843,311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pacing w:val="-3"/>
          <w:sz w:val="18"/>
          <w:szCs w:val="18"/>
          <w:lang w:val="pl-PL"/>
        </w:rPr>
        <w:t>W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ojciech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Świtalski –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Edukacyjna funkcja czasopism brydżowych</w:t>
      </w:r>
      <w:r>
        <w:rPr>
          <w:rFonts w:ascii="Calibri" w:eastAsia="Arial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225</w:t>
      </w:r>
    </w:p>
    <w:p w:rsidR="00394102" w:rsidRPr="006F1D65" w:rsidRDefault="006F1D65" w:rsidP="006F1D65">
      <w:pPr>
        <w:tabs>
          <w:tab w:val="left" w:pos="6800"/>
        </w:tabs>
        <w:ind w:left="113" w:right="107"/>
        <w:rPr>
          <w:rFonts w:ascii="Calibri" w:hAnsi="Calibri" w:cs="Calibri"/>
          <w:i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Aneta</w:t>
      </w:r>
      <w:r w:rsidRPr="006F1D65">
        <w:rPr>
          <w:rFonts w:ascii="Calibri" w:eastAsia="Arial" w:hAnsi="Calibri" w:cs="Calibri"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Rogalska-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Marasińska</w:t>
      </w:r>
      <w:proofErr w:type="spellEnd"/>
      <w:r w:rsidRPr="006F1D65">
        <w:rPr>
          <w:rFonts w:ascii="Calibri" w:eastAsia="Arial" w:hAnsi="Calibri" w:cs="Calibri"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Międzykulturowy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dialog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z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Innym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łamach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miesięcznika</w:t>
      </w:r>
      <w:r w:rsidRPr="006F1D65">
        <w:rPr>
          <w:rFonts w:ascii="Calibri" w:eastAsia="Arial" w:hAnsi="Calibri" w:cs="Calibri"/>
          <w:i/>
          <w:color w:val="231F20"/>
          <w:spacing w:val="13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Kon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56" style="position:absolute;left:0;text-align:left;margin-left:279.25pt;margin-top:6.9pt;width:.1pt;height:.1pt;z-index:-251651584;mso-position-horizontal-relative:page;mso-position-vertical-relative:text" coordorigin="5585,138" coordsize="2,2">
            <v:shape id="_x0000_s1057" style="position:absolute;left:5585;top:138;width:2;height:2" coordorigin="5585,138" coordsize="0,0" path="m5585,138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54" style="position:absolute;left:0;text-align:left;margin-left:392.15pt;margin-top:6.9pt;width:.1pt;height:.1pt;z-index:-251650560;mso-position-horizontal-relative:page;mso-position-vertical-relative:text" coordorigin="7843,138" coordsize="2,2">
            <v:shape id="_x0000_s1055" style="position:absolute;left:7843;top:138;width:2;height:2" coordorigin="7843,138" coordsize="0,0" path="m7843,138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tynenty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” 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jako forma samokształcenia i samodoskonalenia</w:t>
      </w:r>
      <w:r>
        <w:rPr>
          <w:rFonts w:ascii="Calibri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235</w:t>
      </w:r>
    </w:p>
    <w:p w:rsidR="00394102" w:rsidRPr="006F1D65" w:rsidRDefault="006F1D65" w:rsidP="006F1D65">
      <w:pPr>
        <w:pStyle w:val="Tekstpodstawowy"/>
        <w:tabs>
          <w:tab w:val="left" w:pos="6800"/>
        </w:tabs>
        <w:ind w:right="107" w:hanging="397"/>
        <w:rPr>
          <w:rFonts w:ascii="Calibri" w:hAnsi="Calibri" w:cs="Calibri"/>
          <w:i w:val="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52" style="position:absolute;left:0;text-align:left;margin-left:279.6pt;margin-top:18pt;width:.1pt;height:.1pt;z-index:-251649536;mso-position-horizontal-relative:page" coordorigin="5592,360" coordsize="2,2">
            <v:shape id="_x0000_s1053" style="position:absolute;left:5592;top:360;width:2;height:2" coordorigin="5592,360" coordsize="0,0" path="m5592,36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50" style="position:absolute;left:0;text-align:left;margin-left:392.15pt;margin-top:18pt;width:.1pt;height:.1pt;z-index:-251648512;mso-position-horizontal-relative:page" coordorigin="7843,360" coordsize="2,2">
            <v:shape id="_x0000_s1051" style="position:absolute;left:7843;top:360;width:2;height:2" coordorigin="7843,360" coordsize="0,0" path="m7843,360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Magdalena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Malik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Zagadnienia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kulturalno-oświatowe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na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łamach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pisma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Związku</w:t>
      </w:r>
      <w:r w:rsidRPr="006F1D65">
        <w:rPr>
          <w:rFonts w:ascii="Calibri" w:hAnsi="Calibri" w:cs="Calibri"/>
          <w:color w:val="231F20"/>
          <w:spacing w:val="3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 xml:space="preserve">Kombatantów Rzeczypospolitej Polskiej i Byłych </w:t>
      </w:r>
      <w:r w:rsidRPr="006F1D65">
        <w:rPr>
          <w:rFonts w:ascii="Calibri" w:hAnsi="Calibri" w:cs="Calibri"/>
          <w:color w:val="231F20"/>
          <w:spacing w:val="-2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ięźniów Politycznych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253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pStyle w:val="Nagwek1"/>
        <w:ind w:left="5"/>
        <w:jc w:val="center"/>
        <w:rPr>
          <w:rFonts w:ascii="Calibri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Część czwarta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. </w:t>
      </w:r>
      <w:r w:rsidRPr="006F1D65">
        <w:rPr>
          <w:rFonts w:ascii="Calibri" w:hAnsi="Calibri" w:cs="Calibri"/>
          <w:color w:val="231F20"/>
          <w:spacing w:val="-3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ytyczne i wskazania w sprawie opieki nad dzieckiem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6F1D65" w:rsidRDefault="006F1D65" w:rsidP="006F1D65">
      <w:pPr>
        <w:ind w:left="113" w:right="107"/>
        <w:rPr>
          <w:rFonts w:ascii="Calibri" w:eastAsia="Arial" w:hAnsi="Calibri" w:cs="Calibri"/>
          <w:color w:val="231F2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48" style="position:absolute;left:0;text-align:left;margin-left:375pt;margin-top:17.35pt;width:.1pt;height:.1pt;z-index:-251647488;mso-position-horizontal-relative:page" coordorigin="7500,347" coordsize="2,2">
            <v:shape id="_x0000_s1049" style="position:absolute;left:7500;top:347;width:2;height:2" coordorigin="7500,347" coordsize="0,0" path="m7500,347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46" style="position:absolute;left:0;text-align:left;margin-left:392.15pt;margin-top:17.35pt;width:.1pt;height:.1pt;z-index:-251646464;mso-position-horizontal-relative:page" coordorigin="7843,347" coordsize="2,2">
            <v:shape id="_x0000_s1047" style="position:absolute;left:7843;top:347;width:2;height:2" coordorigin="7843,347" coordsize="0,0" path="m7843,347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Andrzej Kołakowski – 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Dzieci i Wychowawca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”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jako źródło do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dziejów opieki nad dzieckiem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267</w:t>
      </w:r>
    </w:p>
    <w:p w:rsidR="00394102" w:rsidRPr="006F1D65" w:rsidRDefault="006F1D65" w:rsidP="006F1D65">
      <w:pPr>
        <w:ind w:left="113" w:right="107"/>
        <w:rPr>
          <w:rFonts w:ascii="Calibri" w:hAnsi="Calibri" w:cs="Calibri"/>
          <w:i/>
          <w:sz w:val="18"/>
          <w:szCs w:val="18"/>
          <w:lang w:val="pl-PL"/>
        </w:rPr>
      </w:pP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Nella</w:t>
      </w:r>
      <w:proofErr w:type="spellEnd"/>
      <w:r w:rsidRPr="006F1D65">
        <w:rPr>
          <w:rFonts w:ascii="Calibri" w:eastAsia="Arial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Stolińska-Pobralska</w:t>
      </w:r>
      <w:proofErr w:type="spellEnd"/>
      <w:r w:rsidRPr="006F1D65">
        <w:rPr>
          <w:rFonts w:ascii="Calibri" w:eastAsia="Arial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pacing w:val="-12"/>
          <w:sz w:val="18"/>
          <w:szCs w:val="18"/>
          <w:lang w:val="pl-PL"/>
        </w:rPr>
        <w:t>T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roska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o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podniesienie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poziomu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pracy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wychowawczej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w</w:t>
      </w:r>
      <w:r w:rsidRPr="006F1D65">
        <w:rPr>
          <w:rFonts w:ascii="Calibri" w:eastAsia="Arial" w:hAnsi="Calibri" w:cs="Calibri"/>
          <w:i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placówkach</w:t>
      </w:r>
      <w:r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44" style="position:absolute;left:0;text-align:left;margin-left:337.95pt;margin-top:8.85pt;width:.1pt;height:.1pt;z-index:-251645440;mso-position-horizontal-relative:page;mso-position-vertical-relative:text" coordorigin="6759,177" coordsize="2,2">
            <v:shape id="_x0000_s1045" style="position:absolute;left:6759;top:177;width:2;height:2" coordorigin="6759,177" coordsize="0,0" path="m6759,177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42" style="position:absolute;left:0;text-align:left;margin-left:392.15pt;margin-top:8.85pt;width:.1pt;height:.1pt;z-index:-251644416;mso-position-horizontal-relative:page;mso-position-vertical-relative:text" coordorigin="7843,177" coordsize="2,2">
            <v:shape id="_x0000_s1043" style="position:absolute;left:7843;top:177;width:2;height:2" coordorigin="7843,177" coordsize="0,0" path="m7843,177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 xml:space="preserve">opiekuńczych na łamach czasopisma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Dom Dziecka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” </w: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w latach 1954–1961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275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pStyle w:val="Nagwek1"/>
        <w:ind w:left="5"/>
        <w:jc w:val="center"/>
        <w:rPr>
          <w:rFonts w:ascii="Calibri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Część piąta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.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Młodzież wobec dylematów wyborów</w:t>
      </w:r>
    </w:p>
    <w:p w:rsidR="00394102" w:rsidRPr="006F1D65" w:rsidRDefault="00394102" w:rsidP="006F1D65">
      <w:pPr>
        <w:rPr>
          <w:rFonts w:ascii="Calibri" w:hAnsi="Calibri" w:cs="Calibri"/>
          <w:sz w:val="18"/>
          <w:szCs w:val="18"/>
          <w:lang w:val="pl-PL"/>
        </w:rPr>
      </w:pPr>
    </w:p>
    <w:p w:rsidR="00394102" w:rsidRPr="006F1D65" w:rsidRDefault="006F1D65" w:rsidP="006F1D65">
      <w:pPr>
        <w:pStyle w:val="Tekstpodstawowy"/>
        <w:tabs>
          <w:tab w:val="left" w:pos="6800"/>
        </w:tabs>
        <w:ind w:right="107" w:hanging="397"/>
        <w:rPr>
          <w:rFonts w:ascii="Calibri" w:hAnsi="Calibri" w:cs="Calibri"/>
          <w:i w:val="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40" style="position:absolute;left:0;text-align:left;margin-left:254.35pt;margin-top:18.05pt;width:.1pt;height:.1pt;z-index:-251643392;mso-position-horizontal-relative:page" coordorigin="5087,361" coordsize="2,2">
            <v:shape id="_x0000_s1041" style="position:absolute;left:5087;top:361;width:2;height:2" coordorigin="5087,361" coordsize="0,0" path="m5087,361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38" style="position:absolute;left:0;text-align:left;margin-left:392.15pt;margin-top:18.05pt;width:.1pt;height:.1pt;z-index:-251642368;mso-position-horizontal-relative:page" coordorigin="7843,361" coordsize="2,2">
            <v:shape id="_x0000_s1039" style="position:absolute;left:7843;top:361;width:2;height:2" coordorigin="7843,361" coordsize="0,0" path="m7843,361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Joanna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Król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Bohaterowie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wrogowie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młodzieży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polskiej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na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łamach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wiodących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czasopism</w:t>
      </w:r>
      <w:r w:rsidRPr="006F1D65">
        <w:rPr>
          <w:rFonts w:ascii="Calibri" w:hAnsi="Calibri" w:cs="Calibri"/>
          <w:color w:val="231F20"/>
          <w:spacing w:val="-4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mło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dzieżowych okresu stalinowskiego Polski Ludowej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293</w:t>
      </w:r>
    </w:p>
    <w:p w:rsidR="00394102" w:rsidRPr="006F1D65" w:rsidRDefault="006F1D65" w:rsidP="006F1D65">
      <w:pPr>
        <w:tabs>
          <w:tab w:val="left" w:pos="6799"/>
        </w:tabs>
        <w:ind w:left="510" w:right="108" w:hanging="397"/>
        <w:rPr>
          <w:rFonts w:ascii="Calibri" w:eastAsia="Arial" w:hAnsi="Calibri" w:cs="Calibri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pict>
          <v:group id="_x0000_s1036" style="position:absolute;left:0;text-align:left;margin-left:224.55pt;margin-top:18.05pt;width:.1pt;height:.1pt;z-index:-251641344;mso-position-horizontal-relative:page" coordorigin="4491,361" coordsize="2,2">
            <v:shape id="_x0000_s1037" style="position:absolute;left:4491;top:361;width:2;height:2" coordorigin="4491,361" coordsize="0,0" path="m4491,361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34" style="position:absolute;left:0;text-align:left;margin-left:392.15pt;margin-top:18.05pt;width:.1pt;height:.1pt;z-index:-251640320;mso-position-horizontal-relative:page" coordorigin="7843,361" coordsize="2,2">
            <v:shape id="_x0000_s1035" style="position:absolute;left:7843;top:361;width:2;height:2" coordorigin="7843,361" coordsize="0,0" path="m7843,361r,e" filled="f" strokecolor="#231f20">
              <v:path arrowok="t"/>
            </v:shape>
            <w10:wrap anchorx="page"/>
          </v:group>
        </w:pic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Justyna</w:t>
      </w:r>
      <w:r w:rsidRPr="006F1D65">
        <w:rPr>
          <w:rFonts w:ascii="Calibri" w:eastAsia="Arial" w:hAnsi="Calibri" w:cs="Calibri"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Gulczyńska</w:t>
      </w:r>
      <w:r w:rsidRPr="006F1D65">
        <w:rPr>
          <w:rFonts w:ascii="Calibri" w:eastAsia="Arial" w:hAnsi="Calibri" w:cs="Calibri"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eastAsia="Arial" w:hAnsi="Calibri" w:cs="Calibri"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Pismo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„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Głos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SKOS-ów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”</w:t>
      </w:r>
      <w:r w:rsidRPr="006F1D65">
        <w:rPr>
          <w:rFonts w:ascii="Calibri" w:eastAsia="Arial" w:hAnsi="Calibri" w:cs="Calibri"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jako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źródło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do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analizy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działalności</w:t>
      </w:r>
      <w:r w:rsidRPr="006F1D65">
        <w:rPr>
          <w:rFonts w:ascii="Calibri" w:eastAsia="Arial" w:hAnsi="Calibri" w:cs="Calibri"/>
          <w:i/>
          <w:color w:val="231F20"/>
          <w:spacing w:val="12"/>
          <w:sz w:val="18"/>
          <w:szCs w:val="18"/>
          <w:lang w:val="pl-PL"/>
        </w:rPr>
        <w:t xml:space="preserve">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opozycyjnej młodzieży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poznańskiej w latach 80. XX </w:t>
      </w:r>
      <w:r w:rsidRPr="006F1D65">
        <w:rPr>
          <w:rFonts w:ascii="Calibri" w:eastAsia="Arial" w:hAnsi="Calibri" w:cs="Calibri"/>
          <w:i/>
          <w:color w:val="231F20"/>
          <w:spacing w:val="-9"/>
          <w:sz w:val="18"/>
          <w:szCs w:val="18"/>
          <w:lang w:val="pl-PL"/>
        </w:rPr>
        <w:t>w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.</w:t>
      </w:r>
      <w:r>
        <w:rPr>
          <w:rFonts w:ascii="Calibri" w:eastAsia="Arial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309</w:t>
      </w:r>
    </w:p>
    <w:p w:rsidR="00394102" w:rsidRPr="006F1D65" w:rsidRDefault="006F1D65" w:rsidP="006F1D65">
      <w:pPr>
        <w:pStyle w:val="Tekstpodstawowy"/>
        <w:tabs>
          <w:tab w:val="left" w:pos="6800"/>
        </w:tabs>
        <w:ind w:right="107" w:hanging="397"/>
        <w:rPr>
          <w:rFonts w:ascii="Calibri" w:hAnsi="Calibri" w:cs="Calibri"/>
          <w:i w:val="0"/>
          <w:sz w:val="18"/>
          <w:szCs w:val="18"/>
          <w:lang w:val="pl-PL"/>
        </w:rPr>
      </w:pPr>
      <w:r w:rsidRPr="006F1D65">
        <w:rPr>
          <w:rFonts w:ascii="Calibri" w:hAnsi="Calibri" w:cs="Calibri"/>
          <w:sz w:val="18"/>
          <w:szCs w:val="18"/>
        </w:rPr>
        <w:lastRenderedPageBreak/>
        <w:pict>
          <v:group id="_x0000_s1032" style="position:absolute;left:0;text-align:left;margin-left:273.45pt;margin-top:18.05pt;width:.1pt;height:.1pt;z-index:-251639296;mso-position-horizontal-relative:page" coordorigin="5469,361" coordsize="2,2">
            <v:shape id="_x0000_s1033" style="position:absolute;left:5469;top:361;width:2;height:2" coordorigin="5469,361" coordsize="0,0" path="m5469,361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sz w:val="18"/>
          <w:szCs w:val="18"/>
        </w:rPr>
        <w:pict>
          <v:group id="_x0000_s1030" style="position:absolute;left:0;text-align:left;margin-left:392.15pt;margin-top:18.05pt;width:.1pt;height:.1pt;z-index:-251638272;mso-position-horizontal-relative:page" coordorigin="7843,361" coordsize="2,2">
            <v:shape id="_x0000_s1031" style="position:absolute;left:7843;top:361;width:2;height:2" coordorigin="7843,361" coordsize="0,0" path="m7843,361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Magdalena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Sasin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–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Edukacja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przez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sztukę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do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sztuki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dzieci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młodzieży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na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podstawie</w:t>
      </w:r>
      <w:r w:rsidRPr="006F1D65">
        <w:rPr>
          <w:rFonts w:ascii="Calibri" w:hAnsi="Calibri" w:cs="Calibri"/>
          <w:color w:val="231F20"/>
          <w:spacing w:val="-8"/>
          <w:sz w:val="18"/>
          <w:szCs w:val="18"/>
          <w:lang w:val="pl-PL"/>
        </w:rPr>
        <w:t xml:space="preserve"> 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 xml:space="preserve">przekazów łódzkich czasopism kulturalnych ostatniej dekady XX </w:t>
      </w:r>
      <w:r w:rsidRPr="006F1D65">
        <w:rPr>
          <w:rFonts w:ascii="Calibri" w:hAnsi="Calibri" w:cs="Calibri"/>
          <w:color w:val="231F20"/>
          <w:spacing w:val="-9"/>
          <w:sz w:val="18"/>
          <w:szCs w:val="18"/>
          <w:lang w:val="pl-PL"/>
        </w:rPr>
        <w:t>w</w:t>
      </w:r>
      <w:r w:rsidRPr="006F1D65">
        <w:rPr>
          <w:rFonts w:ascii="Calibri" w:hAnsi="Calibri" w:cs="Calibri"/>
          <w:color w:val="231F20"/>
          <w:sz w:val="18"/>
          <w:szCs w:val="18"/>
          <w:lang w:val="pl-PL"/>
        </w:rPr>
        <w:t>.</w:t>
      </w:r>
      <w:r>
        <w:rPr>
          <w:rFonts w:ascii="Calibri" w:hAnsi="Calibri" w:cs="Calibri"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hAnsi="Calibri" w:cs="Calibri"/>
          <w:i w:val="0"/>
          <w:color w:val="231F20"/>
          <w:sz w:val="18"/>
          <w:szCs w:val="18"/>
          <w:lang w:val="pl-PL"/>
        </w:rPr>
        <w:t>321</w:t>
      </w:r>
    </w:p>
    <w:p w:rsidR="00394102" w:rsidRPr="006F1D65" w:rsidRDefault="006F1D65" w:rsidP="006F1D65">
      <w:pPr>
        <w:ind w:left="113"/>
        <w:rPr>
          <w:rFonts w:ascii="Calibri" w:hAnsi="Calibri" w:cs="Calibri"/>
          <w:i/>
          <w:sz w:val="18"/>
          <w:szCs w:val="18"/>
          <w:lang w:val="pl-PL"/>
        </w:rPr>
      </w:pP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Eleonora </w:t>
      </w:r>
      <w:proofErr w:type="spellStart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Sapia</w:t>
      </w:r>
      <w:proofErr w:type="spellEnd"/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 xml:space="preserve">-Drewniak –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 xml:space="preserve">Zjawisko sponsoringu młodych kobiet </w:t>
      </w:r>
      <w:r w:rsidRPr="006F1D65">
        <w:rPr>
          <w:rFonts w:ascii="Calibri" w:eastAsia="Arial" w:hAnsi="Calibri" w:cs="Calibri"/>
          <w:i/>
          <w:color w:val="231F20"/>
          <w:sz w:val="18"/>
          <w:szCs w:val="18"/>
          <w:lang w:val="pl-PL"/>
        </w:rPr>
        <w:t>na łamach czasopism spo</w: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28" style="position:absolute;left:0;text-align:left;margin-left:146.25pt;margin-top:8.85pt;width:.1pt;height:.1pt;z-index:-251637248;mso-position-horizontal-relative:page;mso-position-vertical-relative:text" coordorigin="2925,177" coordsize="2,2">
            <v:shape id="_x0000_s1029" style="position:absolute;left:2925;top:177;width:2;height:2" coordorigin="2925,177" coordsize="0,0" path="m2925,177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sz w:val="18"/>
          <w:szCs w:val="18"/>
        </w:rPr>
        <w:pict>
          <v:group id="_x0000_s1026" style="position:absolute;left:0;text-align:left;margin-left:392.15pt;margin-top:8.85pt;width:.1pt;height:.1pt;z-index:-251636224;mso-position-horizontal-relative:page;mso-position-vertical-relative:text" coordorigin="7843,177" coordsize="2,2">
            <v:shape id="_x0000_s1027" style="position:absolute;left:7843;top:177;width:2;height:2" coordorigin="7843,177" coordsize="0,0" path="m7843,177r,e" filled="f" strokecolor="#231f20">
              <v:path arrowok="t"/>
            </v:shape>
            <w10:wrap anchorx="page"/>
          </v:group>
        </w:pict>
      </w:r>
      <w:r w:rsidRPr="006F1D65">
        <w:rPr>
          <w:rFonts w:ascii="Calibri" w:hAnsi="Calibri" w:cs="Calibri"/>
          <w:i/>
          <w:color w:val="231F20"/>
          <w:sz w:val="18"/>
          <w:szCs w:val="18"/>
          <w:lang w:val="pl-PL"/>
        </w:rPr>
        <w:t>łeczno-politycznych</w:t>
      </w:r>
      <w:r>
        <w:rPr>
          <w:rFonts w:ascii="Calibri" w:hAnsi="Calibri" w:cs="Calibri"/>
          <w:i/>
          <w:color w:val="231F20"/>
          <w:sz w:val="18"/>
          <w:szCs w:val="18"/>
          <w:u w:val="dotted" w:color="231F20"/>
          <w:lang w:val="pl-PL"/>
        </w:rPr>
        <w:t xml:space="preserve">  ---</w:t>
      </w:r>
      <w:r w:rsidRPr="006F1D65">
        <w:rPr>
          <w:rFonts w:ascii="Calibri" w:eastAsia="Arial" w:hAnsi="Calibri" w:cs="Calibri"/>
          <w:color w:val="231F20"/>
          <w:sz w:val="18"/>
          <w:szCs w:val="18"/>
          <w:lang w:val="pl-PL"/>
        </w:rPr>
        <w:t>335</w:t>
      </w:r>
    </w:p>
    <w:sectPr w:rsidR="00394102" w:rsidRPr="006F1D65">
      <w:pgSz w:w="9525" w:h="13620"/>
      <w:pgMar w:top="720" w:right="11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4102"/>
    <w:rsid w:val="00394102"/>
    <w:rsid w:val="006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10"/>
    </w:pPr>
    <w:rPr>
      <w:rFonts w:ascii="Arial" w:eastAsia="Arial" w:hAnsi="Arial"/>
      <w:i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73C105BF</Template>
  <TotalTime>5</TotalTime>
  <Pages>1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2014-09-15T13:38:00Z</dcterms:created>
  <dcterms:modified xsi:type="dcterms:W3CDTF">2014-09-15T11:44:00Z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