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Wstęp</w:t>
      </w:r>
      <w:r w:rsidRPr="00F87EE7">
        <w:rPr>
          <w:lang w:val="pl-PL"/>
        </w:rPr>
        <w:tab/>
      </w:r>
      <w:r w:rsidRPr="00F87EE7">
        <w:rPr>
          <w:lang w:val="pl-PL"/>
        </w:rPr>
        <w:t>9</w:t>
      </w:r>
    </w:p>
    <w:p w:rsidR="00F87EE7" w:rsidRPr="00F87EE7" w:rsidRDefault="00F87EE7" w:rsidP="00F87EE7">
      <w:pPr>
        <w:ind w:left="720" w:hanging="720"/>
        <w:rPr>
          <w:lang w:val="pl-PL"/>
        </w:rPr>
      </w:pP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I</w:t>
      </w:r>
      <w:r>
        <w:rPr>
          <w:lang w:val="pl-PL"/>
        </w:rPr>
        <w:t xml:space="preserve">. </w:t>
      </w:r>
      <w:r w:rsidRPr="00F87EE7">
        <w:rPr>
          <w:lang w:val="pl-PL"/>
        </w:rPr>
        <w:t>Stosunek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judaizmu,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chrześcijaństwa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islamu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do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działalności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gospodarczej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(Janusz</w:t>
      </w:r>
      <w:r w:rsidRPr="00F87EE7">
        <w:rPr>
          <w:lang w:val="pl-PL"/>
        </w:rPr>
        <w:t xml:space="preserve"> </w:t>
      </w:r>
      <w:proofErr w:type="spellStart"/>
      <w:r w:rsidRPr="00F87EE7">
        <w:rPr>
          <w:lang w:val="pl-PL"/>
        </w:rPr>
        <w:t>Skod</w:t>
      </w:r>
      <w:r w:rsidRPr="00F87EE7">
        <w:rPr>
          <w:lang w:val="pl-PL"/>
        </w:rPr>
        <w:t>larski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15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II</w:t>
      </w:r>
      <w:r>
        <w:rPr>
          <w:lang w:val="pl-PL"/>
        </w:rPr>
        <w:t xml:space="preserve">. </w:t>
      </w:r>
      <w:r w:rsidRPr="00F87EE7">
        <w:rPr>
          <w:lang w:val="pl-PL"/>
        </w:rPr>
        <w:t>Problem</w:t>
      </w:r>
      <w:r>
        <w:rPr>
          <w:lang w:val="pl-PL"/>
        </w:rPr>
        <w:t xml:space="preserve"> </w:t>
      </w:r>
      <w:r w:rsidRPr="00F87EE7">
        <w:rPr>
          <w:lang w:val="pl-PL"/>
        </w:rPr>
        <w:t>lichwy</w:t>
      </w:r>
      <w:r>
        <w:rPr>
          <w:lang w:val="pl-PL"/>
        </w:rPr>
        <w:t xml:space="preserve"> </w:t>
      </w:r>
      <w:r w:rsidRPr="00F87EE7">
        <w:rPr>
          <w:lang w:val="pl-PL"/>
        </w:rPr>
        <w:t>w</w:t>
      </w:r>
      <w:r>
        <w:rPr>
          <w:lang w:val="pl-PL"/>
        </w:rPr>
        <w:t xml:space="preserve"> </w:t>
      </w:r>
      <w:r w:rsidRPr="00F87EE7">
        <w:rPr>
          <w:lang w:val="pl-PL"/>
        </w:rPr>
        <w:t>doktrynie</w:t>
      </w:r>
      <w:r>
        <w:rPr>
          <w:lang w:val="pl-PL"/>
        </w:rPr>
        <w:t xml:space="preserve"> </w:t>
      </w:r>
      <w:r w:rsidRPr="00F87EE7">
        <w:rPr>
          <w:lang w:val="pl-PL"/>
        </w:rPr>
        <w:t>trzech</w:t>
      </w:r>
      <w:r>
        <w:rPr>
          <w:lang w:val="pl-PL"/>
        </w:rPr>
        <w:t xml:space="preserve"> </w:t>
      </w:r>
      <w:r w:rsidRPr="00F87EE7">
        <w:rPr>
          <w:lang w:val="pl-PL"/>
        </w:rPr>
        <w:t>wielkich</w:t>
      </w:r>
      <w:r>
        <w:rPr>
          <w:lang w:val="pl-PL"/>
        </w:rPr>
        <w:t xml:space="preserve"> </w:t>
      </w:r>
      <w:r w:rsidRPr="00F87EE7">
        <w:rPr>
          <w:lang w:val="pl-PL"/>
        </w:rPr>
        <w:t>religii:</w:t>
      </w:r>
      <w:r>
        <w:rPr>
          <w:lang w:val="pl-PL"/>
        </w:rPr>
        <w:t xml:space="preserve"> </w:t>
      </w:r>
      <w:r w:rsidRPr="00F87EE7">
        <w:rPr>
          <w:lang w:val="pl-PL"/>
        </w:rPr>
        <w:t>judaizmu,</w:t>
      </w:r>
      <w:r>
        <w:rPr>
          <w:lang w:val="pl-PL"/>
        </w:rPr>
        <w:t xml:space="preserve"> </w:t>
      </w:r>
      <w:r w:rsidRPr="00F87EE7">
        <w:rPr>
          <w:lang w:val="pl-PL"/>
        </w:rPr>
        <w:t>chrześcijaństwa</w:t>
      </w:r>
      <w:r>
        <w:rPr>
          <w:lang w:val="pl-PL"/>
        </w:rPr>
        <w:t xml:space="preserve"> </w:t>
      </w:r>
      <w:r w:rsidRPr="00F87EE7">
        <w:rPr>
          <w:lang w:val="pl-PL"/>
        </w:rPr>
        <w:t>i</w:t>
      </w:r>
      <w:r>
        <w:rPr>
          <w:lang w:val="pl-PL"/>
        </w:rPr>
        <w:t xml:space="preserve"> </w:t>
      </w:r>
      <w:r w:rsidRPr="00F87EE7">
        <w:rPr>
          <w:lang w:val="pl-PL"/>
        </w:rPr>
        <w:t>islamu</w:t>
      </w:r>
      <w:r>
        <w:rPr>
          <w:lang w:val="pl-PL"/>
        </w:rPr>
        <w:t xml:space="preserve"> </w:t>
      </w:r>
      <w:r w:rsidRPr="00F87EE7">
        <w:rPr>
          <w:lang w:val="pl-PL"/>
        </w:rPr>
        <w:t>(Wojciech Morawski)</w:t>
      </w:r>
      <w:r w:rsidRPr="00F87EE7">
        <w:rPr>
          <w:lang w:val="pl-PL"/>
        </w:rPr>
        <w:tab/>
        <w:t>29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III</w:t>
      </w:r>
      <w:r>
        <w:rPr>
          <w:lang w:val="pl-PL"/>
        </w:rPr>
        <w:t xml:space="preserve">. </w:t>
      </w:r>
      <w:r w:rsidRPr="00F87EE7">
        <w:rPr>
          <w:lang w:val="pl-PL"/>
        </w:rPr>
        <w:t>Miłosierdzie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 filantropia –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duchowy płaszcz ekonomii chrześcijańskiej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(Józef</w:t>
      </w:r>
      <w:r w:rsidRPr="00F87EE7">
        <w:rPr>
          <w:lang w:val="pl-PL"/>
        </w:rPr>
        <w:t xml:space="preserve"> Duda)</w:t>
      </w:r>
      <w:r w:rsidRPr="00F87EE7">
        <w:rPr>
          <w:lang w:val="pl-PL"/>
        </w:rPr>
        <w:tab/>
        <w:t>39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IV</w:t>
      </w:r>
      <w:r>
        <w:rPr>
          <w:lang w:val="pl-PL"/>
        </w:rPr>
        <w:t xml:space="preserve">. </w:t>
      </w:r>
      <w:r w:rsidRPr="00F87EE7">
        <w:rPr>
          <w:lang w:val="pl-PL"/>
        </w:rPr>
        <w:t>Myśl</w:t>
      </w:r>
      <w:r>
        <w:rPr>
          <w:lang w:val="pl-PL"/>
        </w:rPr>
        <w:t xml:space="preserve"> </w:t>
      </w:r>
      <w:r w:rsidRPr="00F87EE7">
        <w:rPr>
          <w:lang w:val="pl-PL"/>
        </w:rPr>
        <w:t>społeczno-ekonomiczna</w:t>
      </w:r>
      <w:r>
        <w:rPr>
          <w:lang w:val="pl-PL"/>
        </w:rPr>
        <w:t xml:space="preserve"> </w:t>
      </w:r>
      <w:r w:rsidRPr="00F87EE7">
        <w:rPr>
          <w:lang w:val="pl-PL"/>
        </w:rPr>
        <w:t>księdza</w:t>
      </w:r>
      <w:r>
        <w:rPr>
          <w:lang w:val="pl-PL"/>
        </w:rPr>
        <w:t xml:space="preserve"> </w:t>
      </w:r>
      <w:r w:rsidRPr="00F87EE7">
        <w:rPr>
          <w:lang w:val="pl-PL"/>
        </w:rPr>
        <w:t>Stanisława</w:t>
      </w:r>
      <w:r>
        <w:rPr>
          <w:lang w:val="pl-PL"/>
        </w:rPr>
        <w:t xml:space="preserve"> </w:t>
      </w:r>
      <w:r w:rsidRPr="00F87EE7">
        <w:rPr>
          <w:lang w:val="pl-PL"/>
        </w:rPr>
        <w:t>Konarskiego</w:t>
      </w:r>
      <w:r>
        <w:rPr>
          <w:lang w:val="pl-PL"/>
        </w:rPr>
        <w:t xml:space="preserve"> </w:t>
      </w:r>
      <w:r w:rsidRPr="00F87EE7">
        <w:rPr>
          <w:lang w:val="pl-PL"/>
        </w:rPr>
        <w:t>a</w:t>
      </w:r>
      <w:r>
        <w:rPr>
          <w:lang w:val="pl-PL"/>
        </w:rPr>
        <w:t xml:space="preserve"> </w:t>
      </w:r>
      <w:r w:rsidRPr="00F87EE7">
        <w:rPr>
          <w:lang w:val="pl-PL"/>
        </w:rPr>
        <w:t>podstawowe</w:t>
      </w:r>
      <w:r>
        <w:rPr>
          <w:lang w:val="pl-PL"/>
        </w:rPr>
        <w:t xml:space="preserve"> </w:t>
      </w:r>
      <w:r w:rsidRPr="00F87EE7">
        <w:rPr>
          <w:lang w:val="pl-PL"/>
        </w:rPr>
        <w:t>problemy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Rzeczypospolitej w czasach saskich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(Zdzisław Szymański)</w:t>
      </w:r>
      <w:r w:rsidRPr="00F87EE7">
        <w:rPr>
          <w:lang w:val="pl-PL"/>
        </w:rPr>
        <w:tab/>
        <w:t>53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V</w:t>
      </w:r>
      <w:r>
        <w:rPr>
          <w:lang w:val="pl-PL"/>
        </w:rPr>
        <w:t xml:space="preserve">. </w:t>
      </w:r>
      <w:r w:rsidRPr="00F87EE7">
        <w:rPr>
          <w:lang w:val="pl-PL"/>
        </w:rPr>
        <w:t>Rola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Kościoła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katolickiego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rozwoju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gospodarczym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Galicji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okresie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autonomii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(zarys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proble</w:t>
      </w:r>
      <w:r w:rsidRPr="00F87EE7">
        <w:rPr>
          <w:lang w:val="pl-PL"/>
        </w:rPr>
        <w:t>matyki)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(Krzysztof Broński)</w:t>
      </w:r>
      <w:r w:rsidRPr="00F87EE7">
        <w:rPr>
          <w:lang w:val="pl-PL"/>
        </w:rPr>
        <w:tab/>
        <w:t>71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VI</w:t>
      </w:r>
      <w:r>
        <w:rPr>
          <w:lang w:val="pl-PL"/>
        </w:rPr>
        <w:t xml:space="preserve">. </w:t>
      </w:r>
      <w:r w:rsidRPr="00F87EE7">
        <w:rPr>
          <w:lang w:val="pl-PL"/>
        </w:rPr>
        <w:t>Wkład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biskupa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Leona</w:t>
      </w:r>
      <w:r w:rsidRPr="00F87EE7">
        <w:rPr>
          <w:lang w:val="pl-PL"/>
        </w:rPr>
        <w:t xml:space="preserve"> </w:t>
      </w:r>
      <w:proofErr w:type="spellStart"/>
      <w:r w:rsidRPr="00F87EE7">
        <w:rPr>
          <w:lang w:val="pl-PL"/>
        </w:rPr>
        <w:t>Wałęgi</w:t>
      </w:r>
      <w:proofErr w:type="spellEnd"/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utrwalenie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boomu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budowlanego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diecezji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tarnowskiej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schył</w:t>
      </w:r>
      <w:r w:rsidRPr="00F87EE7">
        <w:rPr>
          <w:lang w:val="pl-PL"/>
        </w:rPr>
        <w:t>ku autonomii galicyjskiej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(Andrzej Laskowski)</w:t>
      </w:r>
      <w:r w:rsidRPr="00F87EE7">
        <w:rPr>
          <w:lang w:val="pl-PL"/>
        </w:rPr>
        <w:tab/>
        <w:t>91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VII</w:t>
      </w:r>
      <w:r>
        <w:rPr>
          <w:lang w:val="pl-PL"/>
        </w:rPr>
        <w:t xml:space="preserve">. </w:t>
      </w:r>
      <w:r w:rsidRPr="00F87EE7">
        <w:rPr>
          <w:lang w:val="pl-PL"/>
        </w:rPr>
        <w:t>Gospodarcze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aspekty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działalności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klasztoru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ojców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benedyktynów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Tyńcu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okresie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średnio</w:t>
      </w:r>
      <w:r w:rsidRPr="00F87EE7">
        <w:rPr>
          <w:lang w:val="pl-PL"/>
        </w:rPr>
        <w:t>wiecza 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 czasach nowożytnych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 xml:space="preserve">(Piotr </w:t>
      </w:r>
      <w:proofErr w:type="spellStart"/>
      <w:r w:rsidRPr="00F87EE7">
        <w:rPr>
          <w:lang w:val="pl-PL"/>
        </w:rPr>
        <w:t>Franaszek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107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VIII</w:t>
      </w:r>
      <w:r>
        <w:rPr>
          <w:lang w:val="pl-PL"/>
        </w:rPr>
        <w:t xml:space="preserve">. </w:t>
      </w:r>
      <w:r w:rsidRPr="00F87EE7">
        <w:rPr>
          <w:lang w:val="pl-PL"/>
        </w:rPr>
        <w:t>Pochodzenie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wyznaniowe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społeczne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studentów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Uniwersytetu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Wrocławskiego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1811–1914</w:t>
      </w:r>
      <w:r>
        <w:rPr>
          <w:lang w:val="pl-PL"/>
        </w:rPr>
        <w:t xml:space="preserve"> </w:t>
      </w:r>
      <w:r w:rsidRPr="00F87EE7">
        <w:rPr>
          <w:lang w:val="pl-PL"/>
        </w:rPr>
        <w:t xml:space="preserve">(Krzysztof </w:t>
      </w:r>
      <w:proofErr w:type="spellStart"/>
      <w:r w:rsidRPr="00F87EE7">
        <w:rPr>
          <w:lang w:val="pl-PL"/>
        </w:rPr>
        <w:t>Popiński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123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IX</w:t>
      </w:r>
      <w:r>
        <w:rPr>
          <w:lang w:val="pl-PL"/>
        </w:rPr>
        <w:t xml:space="preserve">. </w:t>
      </w:r>
      <w:r w:rsidRPr="00F87EE7">
        <w:rPr>
          <w:lang w:val="pl-PL"/>
        </w:rPr>
        <w:t>Miejsce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Kościołów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wyznań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religijnych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polityce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budżetowej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Rzeczypospolitej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(Paweł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Grata)</w:t>
      </w:r>
      <w:r w:rsidRPr="00F87EE7">
        <w:rPr>
          <w:lang w:val="pl-PL"/>
        </w:rPr>
        <w:tab/>
        <w:t>133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X</w:t>
      </w:r>
      <w:r>
        <w:rPr>
          <w:lang w:val="pl-PL"/>
        </w:rPr>
        <w:t xml:space="preserve">. </w:t>
      </w:r>
      <w:r w:rsidRPr="00F87EE7">
        <w:rPr>
          <w:lang w:val="pl-PL"/>
        </w:rPr>
        <w:t>Żydowskie</w:t>
      </w:r>
      <w:r>
        <w:rPr>
          <w:lang w:val="pl-PL"/>
        </w:rPr>
        <w:t xml:space="preserve"> </w:t>
      </w:r>
      <w:r w:rsidRPr="00F87EE7">
        <w:rPr>
          <w:lang w:val="pl-PL"/>
        </w:rPr>
        <w:t>kasy</w:t>
      </w:r>
      <w:r>
        <w:rPr>
          <w:lang w:val="pl-PL"/>
        </w:rPr>
        <w:t xml:space="preserve"> </w:t>
      </w:r>
      <w:r w:rsidRPr="00F87EE7">
        <w:rPr>
          <w:lang w:val="pl-PL"/>
        </w:rPr>
        <w:t>bezprocentowego</w:t>
      </w:r>
      <w:r>
        <w:rPr>
          <w:lang w:val="pl-PL"/>
        </w:rPr>
        <w:t xml:space="preserve"> </w:t>
      </w:r>
      <w:r w:rsidRPr="00F87EE7">
        <w:rPr>
          <w:lang w:val="pl-PL"/>
        </w:rPr>
        <w:t>kredytu</w:t>
      </w:r>
      <w:r>
        <w:rPr>
          <w:lang w:val="pl-PL"/>
        </w:rPr>
        <w:t xml:space="preserve"> </w:t>
      </w:r>
      <w:r w:rsidRPr="00F87EE7">
        <w:rPr>
          <w:lang w:val="pl-PL"/>
        </w:rPr>
        <w:t>jako</w:t>
      </w:r>
      <w:r>
        <w:rPr>
          <w:lang w:val="pl-PL"/>
        </w:rPr>
        <w:t xml:space="preserve"> </w:t>
      </w:r>
      <w:r w:rsidRPr="00F87EE7">
        <w:rPr>
          <w:lang w:val="pl-PL"/>
        </w:rPr>
        <w:t>źródło</w:t>
      </w:r>
      <w:r>
        <w:rPr>
          <w:lang w:val="pl-PL"/>
        </w:rPr>
        <w:t xml:space="preserve"> </w:t>
      </w:r>
      <w:r w:rsidRPr="00F87EE7">
        <w:rPr>
          <w:lang w:val="pl-PL"/>
        </w:rPr>
        <w:t>finansowania</w:t>
      </w:r>
      <w:r>
        <w:rPr>
          <w:lang w:val="pl-PL"/>
        </w:rPr>
        <w:t xml:space="preserve"> </w:t>
      </w:r>
      <w:r w:rsidRPr="00F87EE7">
        <w:rPr>
          <w:lang w:val="pl-PL"/>
        </w:rPr>
        <w:t>rzemiosła,</w:t>
      </w:r>
      <w:r>
        <w:rPr>
          <w:lang w:val="pl-PL"/>
        </w:rPr>
        <w:t xml:space="preserve"> </w:t>
      </w:r>
      <w:r w:rsidRPr="00F87EE7">
        <w:rPr>
          <w:lang w:val="pl-PL"/>
        </w:rPr>
        <w:t>drobnego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przemysłu i handlu w II Rzeczypospolitej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 xml:space="preserve">(Elżbieta </w:t>
      </w:r>
      <w:proofErr w:type="spellStart"/>
      <w:r w:rsidRPr="00F87EE7">
        <w:rPr>
          <w:lang w:val="pl-PL"/>
        </w:rPr>
        <w:t>Słabińska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155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XI</w:t>
      </w:r>
      <w:r>
        <w:rPr>
          <w:lang w:val="pl-PL"/>
        </w:rPr>
        <w:t xml:space="preserve">. </w:t>
      </w:r>
      <w:r w:rsidRPr="00F87EE7">
        <w:rPr>
          <w:lang w:val="pl-PL"/>
        </w:rPr>
        <w:t>Gospodarcze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kwestie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związane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z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działalnością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Misji</w:t>
      </w:r>
      <w:r w:rsidRPr="00F87EE7">
        <w:rPr>
          <w:lang w:val="pl-PL"/>
        </w:rPr>
        <w:t xml:space="preserve"> </w:t>
      </w:r>
      <w:proofErr w:type="spellStart"/>
      <w:r w:rsidRPr="00F87EE7">
        <w:rPr>
          <w:lang w:val="pl-PL"/>
        </w:rPr>
        <w:t>Barbikańskiej</w:t>
      </w:r>
      <w:proofErr w:type="spellEnd"/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Białymstoku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latach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 xml:space="preserve">1924–1939 </w:t>
      </w:r>
      <w:r w:rsidRPr="00F87EE7">
        <w:rPr>
          <w:lang w:val="pl-PL"/>
        </w:rPr>
        <w:t xml:space="preserve">(Dominik </w:t>
      </w:r>
      <w:proofErr w:type="spellStart"/>
      <w:r w:rsidRPr="00F87EE7">
        <w:rPr>
          <w:lang w:val="pl-PL"/>
        </w:rPr>
        <w:t>Flisiak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173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XII</w:t>
      </w:r>
      <w:r>
        <w:rPr>
          <w:lang w:val="pl-PL"/>
        </w:rPr>
        <w:t xml:space="preserve">. </w:t>
      </w:r>
      <w:r w:rsidRPr="00F87EE7">
        <w:rPr>
          <w:lang w:val="pl-PL"/>
        </w:rPr>
        <w:t xml:space="preserve">Dobra </w:t>
      </w:r>
      <w:proofErr w:type="spellStart"/>
      <w:r w:rsidRPr="00F87EE7">
        <w:rPr>
          <w:lang w:val="pl-PL"/>
        </w:rPr>
        <w:t>pounickie</w:t>
      </w:r>
      <w:proofErr w:type="spellEnd"/>
      <w:r w:rsidRPr="00F87EE7">
        <w:rPr>
          <w:lang w:val="pl-PL"/>
        </w:rPr>
        <w:t xml:space="preserve"> w XX wieku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(Aldona Podolska-</w:t>
      </w:r>
      <w:proofErr w:type="spellStart"/>
      <w:r w:rsidRPr="00F87EE7">
        <w:rPr>
          <w:lang w:val="pl-PL"/>
        </w:rPr>
        <w:t>Meducka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187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XIII</w:t>
      </w:r>
      <w:r>
        <w:rPr>
          <w:lang w:val="pl-PL"/>
        </w:rPr>
        <w:t xml:space="preserve">. </w:t>
      </w:r>
      <w:r w:rsidRPr="00F87EE7">
        <w:rPr>
          <w:lang w:val="pl-PL"/>
        </w:rPr>
        <w:t>Sytuacja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Kościołów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związków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wyznaniowych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Polsce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(ze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szczególnym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uwzględnieniem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Dolnego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Śląska)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latach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1945–1989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(Adriana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Merta-Staszczak,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Sylwia</w:t>
      </w:r>
      <w:r w:rsidRPr="00F87EE7">
        <w:rPr>
          <w:lang w:val="pl-PL"/>
        </w:rPr>
        <w:t xml:space="preserve"> </w:t>
      </w:r>
      <w:proofErr w:type="spellStart"/>
      <w:r w:rsidRPr="00F87EE7">
        <w:rPr>
          <w:lang w:val="pl-PL"/>
        </w:rPr>
        <w:t>Straszak­</w:t>
      </w:r>
      <w:r w:rsidRPr="00F87EE7">
        <w:rPr>
          <w:lang w:val="pl-PL"/>
        </w:rPr>
        <w:t>Chandoha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207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XIV</w:t>
      </w:r>
      <w:r>
        <w:rPr>
          <w:lang w:val="pl-PL"/>
        </w:rPr>
        <w:t xml:space="preserve">. </w:t>
      </w:r>
      <w:r w:rsidRPr="00F87EE7">
        <w:rPr>
          <w:lang w:val="pl-PL"/>
        </w:rPr>
        <w:t>Kategoria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ziemi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świetle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wybranych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tekstów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przemówień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Prymasa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Tysiąclecia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 xml:space="preserve">(Damian </w:t>
      </w:r>
      <w:proofErr w:type="spellStart"/>
      <w:r w:rsidRPr="00F87EE7">
        <w:rPr>
          <w:lang w:val="pl-PL"/>
        </w:rPr>
        <w:t>Bębnowski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</w:r>
      <w:r w:rsidRPr="00F87EE7">
        <w:rPr>
          <w:lang w:val="pl-PL"/>
        </w:rPr>
        <w:t>229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Rozdział XV</w:t>
      </w:r>
      <w:r>
        <w:rPr>
          <w:lang w:val="pl-PL"/>
        </w:rPr>
        <w:t xml:space="preserve">. </w:t>
      </w:r>
      <w:r w:rsidRPr="00F87EE7">
        <w:rPr>
          <w:lang w:val="pl-PL"/>
        </w:rPr>
        <w:t>Działalność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gospodarczo-społeczna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parafii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św.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Anny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Łodzi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w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latach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2010–2016</w:t>
      </w:r>
      <w:r w:rsidRPr="00F87EE7">
        <w:rPr>
          <w:lang w:val="pl-PL"/>
        </w:rPr>
        <w:t xml:space="preserve"> </w:t>
      </w:r>
      <w:r w:rsidRPr="00F87EE7">
        <w:rPr>
          <w:lang w:val="pl-PL"/>
        </w:rPr>
        <w:t>(Barbara</w:t>
      </w:r>
      <w:r w:rsidRPr="00F87EE7">
        <w:rPr>
          <w:lang w:val="pl-PL"/>
        </w:rPr>
        <w:t xml:space="preserve"> </w:t>
      </w:r>
      <w:proofErr w:type="spellStart"/>
      <w:r w:rsidRPr="00F87EE7">
        <w:rPr>
          <w:lang w:val="pl-PL"/>
        </w:rPr>
        <w:t>Skodlarska</w:t>
      </w:r>
      <w:proofErr w:type="spellEnd"/>
      <w:r w:rsidRPr="00F87EE7">
        <w:rPr>
          <w:lang w:val="pl-PL"/>
        </w:rPr>
        <w:t>)</w:t>
      </w:r>
      <w:r w:rsidRPr="00F87EE7">
        <w:rPr>
          <w:lang w:val="pl-PL"/>
        </w:rPr>
        <w:tab/>
        <w:t>247</w:t>
      </w:r>
    </w:p>
    <w:p w:rsidR="00F87EE7" w:rsidRDefault="00F87EE7" w:rsidP="00F87EE7">
      <w:pPr>
        <w:ind w:left="720" w:hanging="720"/>
        <w:rPr>
          <w:lang w:val="pl-PL"/>
        </w:rPr>
      </w:pP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Bibliografia</w:t>
      </w:r>
      <w:r w:rsidRPr="00F87EE7">
        <w:rPr>
          <w:lang w:val="pl-PL"/>
        </w:rPr>
        <w:tab/>
      </w:r>
      <w:r w:rsidRPr="00F87EE7">
        <w:rPr>
          <w:lang w:val="pl-PL"/>
        </w:rPr>
        <w:t>255</w:t>
      </w:r>
    </w:p>
    <w:p w:rsidR="007A49E5" w:rsidRPr="00F87EE7" w:rsidRDefault="00F87EE7" w:rsidP="00F87EE7">
      <w:pPr>
        <w:ind w:left="720" w:hanging="720"/>
        <w:rPr>
          <w:lang w:val="pl-PL"/>
        </w:rPr>
      </w:pPr>
      <w:r w:rsidRPr="00F87EE7">
        <w:rPr>
          <w:lang w:val="pl-PL"/>
        </w:rPr>
        <w:t>Autorzy</w:t>
      </w:r>
      <w:r>
        <w:rPr>
          <w:lang w:val="pl-PL"/>
        </w:rPr>
        <w:t xml:space="preserve"> </w:t>
      </w:r>
      <w:bookmarkStart w:id="0" w:name="_GoBack"/>
      <w:bookmarkEnd w:id="0"/>
      <w:r w:rsidRPr="00F87EE7">
        <w:rPr>
          <w:lang w:val="pl-PL"/>
        </w:rPr>
        <w:tab/>
      </w:r>
      <w:r w:rsidRPr="00F87EE7">
        <w:rPr>
          <w:lang w:val="pl-PL"/>
        </w:rPr>
        <w:t>267</w:t>
      </w:r>
    </w:p>
    <w:sectPr w:rsidR="007A49E5" w:rsidRPr="00F87EE7">
      <w:pgSz w:w="9360" w:h="13500"/>
      <w:pgMar w:top="780" w:right="10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49E5"/>
    <w:rsid w:val="007A49E5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4"/>
      <w:ind w:left="107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42CCD0B8</Template>
  <TotalTime>6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2017-11-06T10:32:00Z</dcterms:created>
  <dcterms:modified xsi:type="dcterms:W3CDTF">2017-11-06T09:38:00Z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