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27" w:rsidRPr="000B511B" w:rsidRDefault="00750B4F" w:rsidP="000B511B">
      <w:pPr>
        <w:tabs>
          <w:tab w:val="left" w:leader="dot" w:pos="6786"/>
          <w:tab w:val="right" w:pos="7132"/>
        </w:tabs>
        <w:rPr>
          <w:rFonts w:ascii="Times New Roman" w:hAnsi="Times New Roman" w:cs="Times New Roman"/>
        </w:rPr>
      </w:pPr>
      <w:bookmarkStart w:id="0" w:name="_GoBack"/>
      <w:bookmarkEnd w:id="0"/>
      <w:r w:rsidRPr="000B511B">
        <w:rPr>
          <w:rFonts w:ascii="Times New Roman" w:hAnsi="Times New Roman" w:cs="Times New Roman"/>
        </w:rPr>
        <w:t>W</w:t>
      </w:r>
      <w:r w:rsidR="00334127" w:rsidRPr="000B511B">
        <w:rPr>
          <w:rFonts w:ascii="Times New Roman" w:hAnsi="Times New Roman" w:cs="Times New Roman"/>
        </w:rPr>
        <w:t>yk</w:t>
      </w:r>
      <w:r w:rsidRPr="000B511B">
        <w:rPr>
          <w:rFonts w:ascii="Times New Roman" w:hAnsi="Times New Roman" w:cs="Times New Roman"/>
        </w:rPr>
        <w:t>az skrótów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</w:t>
      </w:r>
    </w:p>
    <w:p w:rsidR="00334127" w:rsidRPr="000B511B" w:rsidRDefault="00334127" w:rsidP="000B511B">
      <w:pPr>
        <w:tabs>
          <w:tab w:val="left" w:leader="dot" w:pos="6786"/>
          <w:tab w:val="right" w:pos="7132"/>
        </w:tabs>
        <w:rPr>
          <w:rFonts w:ascii="Times New Roman" w:hAnsi="Times New Roman" w:cs="Times New Roman"/>
        </w:rPr>
      </w:pPr>
    </w:p>
    <w:p w:rsidR="008E30E6" w:rsidRPr="000B511B" w:rsidRDefault="00750B4F" w:rsidP="000B511B">
      <w:pPr>
        <w:tabs>
          <w:tab w:val="left" w:leader="dot" w:pos="678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Wstęp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15</w:t>
      </w:r>
    </w:p>
    <w:p w:rsidR="008E30E6" w:rsidRPr="000B511B" w:rsidRDefault="00750B4F" w:rsidP="000B511B">
      <w:pPr>
        <w:tabs>
          <w:tab w:val="left" w:pos="302"/>
          <w:tab w:val="left" w:leader="dot" w:pos="676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Wprowadzenie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15</w:t>
      </w:r>
    </w:p>
    <w:p w:rsidR="008E30E6" w:rsidRPr="000B511B" w:rsidRDefault="00750B4F" w:rsidP="000B511B">
      <w:pPr>
        <w:tabs>
          <w:tab w:val="left" w:pos="316"/>
          <w:tab w:val="left" w:leader="dot" w:pos="677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Terminologia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22</w:t>
      </w:r>
    </w:p>
    <w:p w:rsidR="00334127" w:rsidRPr="000B511B" w:rsidRDefault="00334127" w:rsidP="000B511B">
      <w:pPr>
        <w:tabs>
          <w:tab w:val="left" w:leader="dot" w:pos="6782"/>
          <w:tab w:val="right" w:pos="7132"/>
        </w:tabs>
        <w:rPr>
          <w:rFonts w:ascii="Times New Roman" w:hAnsi="Times New Roman" w:cs="Times New Roman"/>
          <w:smallCaps/>
        </w:rPr>
      </w:pPr>
    </w:p>
    <w:p w:rsidR="008E30E6" w:rsidRPr="000B511B" w:rsidRDefault="00750B4F" w:rsidP="000B511B">
      <w:pPr>
        <w:tabs>
          <w:tab w:val="left" w:leader="dot" w:pos="6782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I. Granice swobody testowania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31</w:t>
      </w:r>
    </w:p>
    <w:p w:rsidR="008E30E6" w:rsidRPr="000B511B" w:rsidRDefault="00750B4F" w:rsidP="000B511B">
      <w:pPr>
        <w:tabs>
          <w:tab w:val="left" w:pos="306"/>
          <w:tab w:val="left" w:leader="dot" w:pos="676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31</w:t>
      </w:r>
    </w:p>
    <w:p w:rsidR="008E30E6" w:rsidRPr="000B511B" w:rsidRDefault="00750B4F" w:rsidP="000B511B">
      <w:pPr>
        <w:tabs>
          <w:tab w:val="left" w:pos="321"/>
          <w:tab w:val="left" w:leader="dot" w:pos="677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Część obowiązkowa spadku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31</w:t>
      </w:r>
    </w:p>
    <w:p w:rsidR="008E30E6" w:rsidRPr="000B511B" w:rsidRDefault="00750B4F" w:rsidP="000B511B">
      <w:pPr>
        <w:tabs>
          <w:tab w:val="left" w:pos="474"/>
          <w:tab w:val="left" w:leader="dot" w:pos="655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Dzieci prawe, dzieci uprawnione i przysposobione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31</w:t>
      </w:r>
    </w:p>
    <w:p w:rsidR="008E30E6" w:rsidRPr="000B511B" w:rsidRDefault="00750B4F" w:rsidP="000B511B">
      <w:pPr>
        <w:tabs>
          <w:tab w:val="left" w:pos="474"/>
          <w:tab w:val="left" w:leader="dot" w:pos="655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Dalsi zstępni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32</w:t>
      </w:r>
    </w:p>
    <w:p w:rsidR="008E30E6" w:rsidRPr="000B511B" w:rsidRDefault="00750B4F" w:rsidP="000B511B">
      <w:pPr>
        <w:tabs>
          <w:tab w:val="left" w:pos="470"/>
          <w:tab w:val="left" w:leader="dot" w:pos="655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Wstępni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32</w:t>
      </w:r>
    </w:p>
    <w:p w:rsidR="008E30E6" w:rsidRPr="000B511B" w:rsidRDefault="00750B4F" w:rsidP="000B511B">
      <w:pPr>
        <w:tabs>
          <w:tab w:val="left" w:pos="316"/>
          <w:tab w:val="left" w:leader="dot" w:pos="6772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Część ustawowa spadku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33</w:t>
      </w:r>
    </w:p>
    <w:p w:rsidR="008E30E6" w:rsidRPr="000B511B" w:rsidRDefault="00750B4F" w:rsidP="000B511B">
      <w:pPr>
        <w:tabs>
          <w:tab w:val="left" w:pos="470"/>
          <w:tab w:val="left" w:leader="dot" w:pos="655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Dzieci naturalne prawnie uznane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33</w:t>
      </w:r>
    </w:p>
    <w:p w:rsidR="008E30E6" w:rsidRPr="000B511B" w:rsidRDefault="00750B4F" w:rsidP="000B511B">
      <w:pPr>
        <w:tabs>
          <w:tab w:val="left" w:pos="465"/>
          <w:tab w:val="left" w:leader="dot" w:pos="655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Małżonek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35</w:t>
      </w:r>
    </w:p>
    <w:p w:rsidR="008E30E6" w:rsidRPr="000B511B" w:rsidRDefault="00750B4F" w:rsidP="000B511B">
      <w:pPr>
        <w:tabs>
          <w:tab w:val="left" w:pos="326"/>
          <w:tab w:val="left" w:leader="dot" w:pos="6782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Skutki niezachowania przez testatora przepisów ograniczających swobodę testowania - zmniejszenie zapisów testamentowych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38</w:t>
      </w:r>
    </w:p>
    <w:p w:rsidR="008E30E6" w:rsidRPr="000B511B" w:rsidRDefault="00750B4F" w:rsidP="000B511B">
      <w:pPr>
        <w:tabs>
          <w:tab w:val="left" w:pos="316"/>
          <w:tab w:val="left" w:leader="dot" w:pos="677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o praktyce stosowanej w Zgierzu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39</w:t>
      </w:r>
    </w:p>
    <w:p w:rsidR="008E30E6" w:rsidRPr="000B511B" w:rsidRDefault="00750B4F" w:rsidP="000B511B">
      <w:pPr>
        <w:tabs>
          <w:tab w:val="left" w:pos="316"/>
          <w:tab w:val="left" w:leader="dot" w:pos="677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6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Posumowanie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43</w:t>
      </w:r>
    </w:p>
    <w:p w:rsidR="00334127" w:rsidRPr="000B511B" w:rsidRDefault="00334127" w:rsidP="000B511B">
      <w:pPr>
        <w:tabs>
          <w:tab w:val="left" w:leader="dot" w:pos="6782"/>
          <w:tab w:val="right" w:pos="7132"/>
        </w:tabs>
        <w:rPr>
          <w:rFonts w:ascii="Times New Roman" w:hAnsi="Times New Roman" w:cs="Times New Roman"/>
          <w:smallCaps/>
        </w:rPr>
      </w:pPr>
    </w:p>
    <w:p w:rsidR="008E30E6" w:rsidRPr="000B511B" w:rsidRDefault="00750B4F" w:rsidP="000B511B">
      <w:pPr>
        <w:tabs>
          <w:tab w:val="left" w:leader="dot" w:pos="6782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II. Wymogi formalne testamentu</w:t>
      </w:r>
      <w:r w:rsidR="00BC02B4">
        <w:rPr>
          <w:rFonts w:ascii="Times New Roman" w:hAnsi="Times New Roman" w:cs="Times New Roman"/>
        </w:rPr>
        <w:t xml:space="preserve">  </w:t>
      </w:r>
      <w:r w:rsidR="002E36F5">
        <w:rPr>
          <w:rFonts w:ascii="Times New Roman" w:hAnsi="Times New Roman" w:cs="Times New Roman"/>
        </w:rPr>
        <w:t>4</w:t>
      </w:r>
      <w:r w:rsidRPr="000B511B">
        <w:rPr>
          <w:rFonts w:ascii="Times New Roman" w:hAnsi="Times New Roman" w:cs="Times New Roman"/>
        </w:rPr>
        <w:t>5</w:t>
      </w:r>
    </w:p>
    <w:p w:rsidR="008E30E6" w:rsidRPr="000B511B" w:rsidRDefault="00750B4F" w:rsidP="000B511B">
      <w:pPr>
        <w:tabs>
          <w:tab w:val="left" w:leader="dot" w:pos="6767"/>
          <w:tab w:val="right" w:pos="7242"/>
          <w:tab w:val="left" w:pos="30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Wymogi formalne testamentu publicznego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45</w:t>
      </w:r>
    </w:p>
    <w:p w:rsidR="008E30E6" w:rsidRPr="000B511B" w:rsidRDefault="00750B4F" w:rsidP="000B511B">
      <w:pPr>
        <w:tabs>
          <w:tab w:val="left" w:pos="465"/>
          <w:tab w:val="left" w:leader="dot" w:pos="654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45</w:t>
      </w:r>
    </w:p>
    <w:p w:rsidR="008E30E6" w:rsidRPr="000B511B" w:rsidRDefault="00750B4F" w:rsidP="000B511B">
      <w:pPr>
        <w:tabs>
          <w:tab w:val="left" w:pos="460"/>
          <w:tab w:val="left" w:leader="dot" w:pos="654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Wymogi formalne bezwzględne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45</w:t>
      </w:r>
    </w:p>
    <w:p w:rsidR="008E30E6" w:rsidRPr="000B511B" w:rsidRDefault="00750B4F" w:rsidP="000B511B">
      <w:pPr>
        <w:tabs>
          <w:tab w:val="left" w:pos="1124"/>
          <w:tab w:val="left" w:leader="dot" w:pos="6687"/>
          <w:tab w:val="right" w:pos="7162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Testament publiczny jako akt zawierający rozporządzenie woli tylko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jednej osoby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46</w:t>
      </w:r>
    </w:p>
    <w:p w:rsidR="008E30E6" w:rsidRPr="000B511B" w:rsidRDefault="00750B4F" w:rsidP="000B511B">
      <w:pPr>
        <w:tabs>
          <w:tab w:val="left" w:pos="499"/>
          <w:tab w:val="left" w:leader="dot" w:pos="6067"/>
          <w:tab w:val="right" w:pos="650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Wymóg uczestniczenia określonych osób w sporządzaniu aktu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47</w:t>
      </w:r>
    </w:p>
    <w:p w:rsidR="008E30E6" w:rsidRPr="000B511B" w:rsidRDefault="00750B4F" w:rsidP="000B511B">
      <w:pPr>
        <w:tabs>
          <w:tab w:val="left" w:pos="509"/>
          <w:tab w:val="left" w:leader="dot" w:pos="6067"/>
          <w:tab w:val="right" w:pos="650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spisania testamentu publicznego przez notariusza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51</w:t>
      </w:r>
    </w:p>
    <w:p w:rsidR="008E30E6" w:rsidRPr="000B511B" w:rsidRDefault="00750B4F" w:rsidP="000B511B">
      <w:pPr>
        <w:tabs>
          <w:tab w:val="left" w:pos="504"/>
          <w:tab w:val="right" w:pos="650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Testament publiczny jako zapis słów dyktowanych przez testatora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53</w:t>
      </w:r>
    </w:p>
    <w:p w:rsidR="008E30E6" w:rsidRPr="000B511B" w:rsidRDefault="00750B4F" w:rsidP="000B511B">
      <w:pPr>
        <w:tabs>
          <w:tab w:val="left" w:pos="509"/>
          <w:tab w:val="right" w:pos="650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1.2.5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Obowiązek odczytania testamentu publicznego w obecności świadków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54</w:t>
      </w:r>
    </w:p>
    <w:p w:rsidR="008E30E6" w:rsidRPr="000B511B" w:rsidRDefault="00750B4F" w:rsidP="000B511B">
      <w:pPr>
        <w:tabs>
          <w:tab w:val="left" w:pos="1129"/>
          <w:tab w:val="left" w:leader="dot" w:pos="6687"/>
          <w:tab w:val="right" w:pos="7162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1.2.6.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podpisania testamentu publicznego przez testatora,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świadków i notariusza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55</w:t>
      </w:r>
    </w:p>
    <w:p w:rsidR="008E30E6" w:rsidRPr="000B511B" w:rsidRDefault="00750B4F" w:rsidP="000B511B">
      <w:pPr>
        <w:tabs>
          <w:tab w:val="left" w:pos="1119"/>
          <w:tab w:val="left" w:leader="dot" w:pos="6687"/>
          <w:tab w:val="right" w:pos="7162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1.2.7.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Właściwość terytorialna działalności notariusza oraz miejsce jego zamieszkania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59</w:t>
      </w:r>
    </w:p>
    <w:p w:rsidR="008E30E6" w:rsidRPr="000B511B" w:rsidRDefault="00750B4F" w:rsidP="000B511B">
      <w:pPr>
        <w:tabs>
          <w:tab w:val="left" w:pos="112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1.2.8.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Zakaz przyjmowania przez notariuszy aktów notarialnych sporządzonych przez określone osoby lub zawierających przysporzenia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na ich rzecz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60</w:t>
      </w:r>
    </w:p>
    <w:p w:rsidR="00334127" w:rsidRPr="000B511B" w:rsidRDefault="00750B4F" w:rsidP="000B511B">
      <w:pPr>
        <w:tabs>
          <w:tab w:val="left" w:pos="1124"/>
          <w:tab w:val="left" w:leader="dot" w:pos="6687"/>
          <w:tab w:val="right" w:pos="7162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1.2.9.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Data i miejsce sporządzenia aktu oraz imiona, nazwiska i miejsce zamieszkania świadków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61</w:t>
      </w:r>
    </w:p>
    <w:p w:rsidR="008E30E6" w:rsidRPr="000B511B" w:rsidRDefault="00750B4F" w:rsidP="000B511B">
      <w:pPr>
        <w:tabs>
          <w:tab w:val="left" w:leader="dot" w:pos="663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1.3. Wymogi formalne względne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65</w:t>
      </w:r>
    </w:p>
    <w:p w:rsidR="008E30E6" w:rsidRPr="000B511B" w:rsidRDefault="00750B4F" w:rsidP="000B511B">
      <w:pPr>
        <w:tabs>
          <w:tab w:val="left" w:pos="504"/>
          <w:tab w:val="right" w:pos="6516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1.3.1.</w:t>
      </w:r>
      <w:r w:rsidR="000B511B" w:rsidRPr="00C955C2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Zagadnienie odsyłaczy, dopisków, skreśleń i wpisów między wierszami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65</w:t>
      </w:r>
    </w:p>
    <w:p w:rsidR="008E30E6" w:rsidRPr="000B511B" w:rsidRDefault="00750B4F" w:rsidP="000B511B">
      <w:pPr>
        <w:tabs>
          <w:tab w:val="left" w:pos="509"/>
          <w:tab w:val="left" w:leader="dot" w:pos="6072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1.3.2.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Imię i nazwisko oraz miejsce urzędowania notariusza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68</w:t>
      </w:r>
    </w:p>
    <w:p w:rsidR="008E30E6" w:rsidRPr="000B511B" w:rsidRDefault="00750B4F" w:rsidP="000B511B">
      <w:pPr>
        <w:tabs>
          <w:tab w:val="left" w:pos="1129"/>
          <w:tab w:val="left" w:leader="dot" w:pos="6692"/>
          <w:tab w:val="right" w:pos="7143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1.3.3.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Imię i nazwisko, miejsce zamieszkania, stan cywilny testatora oraz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świadków wymienionych w art. 11 ON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69</w:t>
      </w:r>
    </w:p>
    <w:p w:rsidR="008E30E6" w:rsidRPr="000B511B" w:rsidRDefault="00750B4F" w:rsidP="000B511B">
      <w:pPr>
        <w:tabs>
          <w:tab w:val="left" w:pos="494"/>
          <w:tab w:val="left" w:leader="dot" w:pos="6072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1.3.4.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Język testamentu publicznego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71</w:t>
      </w:r>
    </w:p>
    <w:p w:rsidR="008E30E6" w:rsidRPr="000B511B" w:rsidRDefault="00750B4F" w:rsidP="000B511B">
      <w:pPr>
        <w:tabs>
          <w:tab w:val="left" w:pos="504"/>
          <w:tab w:val="left" w:leader="dot" w:pos="6072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1.3.5.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Przejrzystość testamentu publicznego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73</w:t>
      </w:r>
    </w:p>
    <w:p w:rsidR="008E30E6" w:rsidRPr="000B511B" w:rsidRDefault="00750B4F" w:rsidP="000B511B">
      <w:pPr>
        <w:tabs>
          <w:tab w:val="left" w:pos="499"/>
          <w:tab w:val="left" w:leader="dot" w:pos="6072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1.3.6.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Wzmianka o wydaniu wyciągu głównego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76</w:t>
      </w:r>
    </w:p>
    <w:p w:rsidR="008E30E6" w:rsidRPr="000B511B" w:rsidRDefault="00750B4F" w:rsidP="000B511B">
      <w:pPr>
        <w:tabs>
          <w:tab w:val="left" w:pos="391"/>
          <w:tab w:val="left" w:leader="dot" w:pos="6862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Wymogi formalne testamentu własnoręcznego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78</w:t>
      </w:r>
    </w:p>
    <w:p w:rsidR="008E30E6" w:rsidRPr="000B511B" w:rsidRDefault="00750B4F" w:rsidP="000B511B">
      <w:pPr>
        <w:tabs>
          <w:tab w:val="left" w:pos="554"/>
          <w:tab w:val="left" w:leader="dot" w:pos="664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</w:t>
      </w:r>
      <w:r w:rsidRPr="00C955C2">
        <w:rPr>
          <w:rFonts w:ascii="Times New Roman" w:hAnsi="Times New Roman" w:cs="Times New Roman"/>
        </w:rPr>
        <w:t>.1</w:t>
      </w:r>
      <w:r w:rsidR="00334127" w:rsidRPr="00C955C2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78</w:t>
      </w:r>
    </w:p>
    <w:p w:rsidR="008E30E6" w:rsidRPr="000B511B" w:rsidRDefault="00750B4F" w:rsidP="000B511B">
      <w:pPr>
        <w:tabs>
          <w:tab w:val="left" w:pos="554"/>
          <w:tab w:val="left" w:leader="dot" w:pos="664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Pismo własnoręczne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78</w:t>
      </w:r>
    </w:p>
    <w:p w:rsidR="008E30E6" w:rsidRPr="000B511B" w:rsidRDefault="00750B4F" w:rsidP="000B511B">
      <w:pPr>
        <w:tabs>
          <w:tab w:val="left" w:pos="554"/>
          <w:tab w:val="left" w:leader="dot" w:pos="664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Data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80</w:t>
      </w:r>
    </w:p>
    <w:p w:rsidR="008E30E6" w:rsidRPr="000B511B" w:rsidRDefault="00750B4F" w:rsidP="000B511B">
      <w:pPr>
        <w:tabs>
          <w:tab w:val="left" w:pos="554"/>
          <w:tab w:val="left" w:leader="dot" w:pos="664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Podpis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82</w:t>
      </w:r>
    </w:p>
    <w:p w:rsidR="008E30E6" w:rsidRPr="000B511B" w:rsidRDefault="00750B4F" w:rsidP="000B511B">
      <w:pPr>
        <w:tabs>
          <w:tab w:val="left" w:pos="554"/>
          <w:tab w:val="left" w:leader="dot" w:pos="6641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2.5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Przedstawienie testamentu Prezesowi Trybunału Cywilnego I Instancji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83</w:t>
      </w:r>
    </w:p>
    <w:p w:rsidR="008E30E6" w:rsidRPr="000B511B" w:rsidRDefault="00750B4F" w:rsidP="000B511B">
      <w:pPr>
        <w:tabs>
          <w:tab w:val="left" w:pos="386"/>
          <w:tab w:val="left" w:leader="dot" w:pos="6857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lastRenderedPageBreak/>
        <w:t>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Wymogi formalne testamentu tajemnego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88</w:t>
      </w:r>
    </w:p>
    <w:p w:rsidR="008E30E6" w:rsidRPr="000B511B" w:rsidRDefault="00750B4F" w:rsidP="000B511B">
      <w:pPr>
        <w:tabs>
          <w:tab w:val="left" w:pos="550"/>
          <w:tab w:val="left" w:leader="dot" w:pos="663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88</w:t>
      </w:r>
    </w:p>
    <w:p w:rsidR="008E30E6" w:rsidRPr="000B511B" w:rsidRDefault="00750B4F" w:rsidP="000B511B">
      <w:pPr>
        <w:tabs>
          <w:tab w:val="left" w:pos="554"/>
          <w:tab w:val="left" w:leader="dot" w:pos="663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Oświadczenie ostatniej woli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89</w:t>
      </w:r>
    </w:p>
    <w:p w:rsidR="008E30E6" w:rsidRPr="000B511B" w:rsidRDefault="00750B4F" w:rsidP="000B511B">
      <w:pPr>
        <w:tabs>
          <w:tab w:val="left" w:pos="514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Obowiązek podpisania oświadczenia ostatniej woli przez testatora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89</w:t>
      </w:r>
    </w:p>
    <w:p w:rsidR="008E30E6" w:rsidRPr="000B511B" w:rsidRDefault="00750B4F" w:rsidP="000B511B">
      <w:pPr>
        <w:tabs>
          <w:tab w:val="left" w:pos="509"/>
          <w:tab w:val="left" w:leader="dot" w:pos="6077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Zamknięcie i zapieczętowanie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90</w:t>
      </w:r>
    </w:p>
    <w:p w:rsidR="008E30E6" w:rsidRPr="000B511B" w:rsidRDefault="00750B4F" w:rsidP="000B511B">
      <w:pPr>
        <w:tabs>
          <w:tab w:val="left" w:pos="509"/>
          <w:tab w:val="left" w:leader="dot" w:pos="6077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Przedstawienie testamentu notariuszowi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91</w:t>
      </w:r>
    </w:p>
    <w:p w:rsidR="008E30E6" w:rsidRPr="000B511B" w:rsidRDefault="00750B4F" w:rsidP="000B511B">
      <w:pPr>
        <w:tabs>
          <w:tab w:val="left" w:pos="545"/>
          <w:tab w:val="left" w:leader="dot" w:pos="663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Akt nadpisu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92</w:t>
      </w:r>
    </w:p>
    <w:p w:rsidR="008E30E6" w:rsidRPr="000B511B" w:rsidRDefault="00750B4F" w:rsidP="000B511B">
      <w:pPr>
        <w:tabs>
          <w:tab w:val="left" w:pos="504"/>
          <w:tab w:val="left" w:leader="dot" w:pos="6077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Wymogi formalne bezwzględne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92</w:t>
      </w:r>
    </w:p>
    <w:p w:rsidR="008E30E6" w:rsidRPr="000B511B" w:rsidRDefault="00750B4F" w:rsidP="000B511B">
      <w:pPr>
        <w:tabs>
          <w:tab w:val="left" w:pos="1797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3.3.1.1.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spisania aktu nadpisu przez notariusza jednym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ciągiem na papierze zawierającym treść testamentu lub kopercie, w której testament został zamknięty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92</w:t>
      </w:r>
    </w:p>
    <w:p w:rsidR="008E30E6" w:rsidRPr="000B511B" w:rsidRDefault="00750B4F" w:rsidP="000B511B">
      <w:pPr>
        <w:tabs>
          <w:tab w:val="left" w:pos="1787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Pr="00C955C2">
        <w:rPr>
          <w:rFonts w:ascii="Times New Roman" w:hAnsi="Times New Roman" w:cs="Times New Roman"/>
        </w:rPr>
        <w:t>.1.</w:t>
      </w:r>
      <w:r w:rsidRPr="000B511B">
        <w:rPr>
          <w:rFonts w:ascii="Times New Roman" w:hAnsi="Times New Roman" w:cs="Times New Roman"/>
        </w:rPr>
        <w:t>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Wymóg uczestniczenia w sporządzeniu aktu nadpisu określonych osób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93</w:t>
      </w:r>
    </w:p>
    <w:p w:rsidR="008E30E6" w:rsidRPr="000B511B" w:rsidRDefault="00750B4F" w:rsidP="000B511B">
      <w:pPr>
        <w:tabs>
          <w:tab w:val="left" w:pos="1797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Pr="00C955C2">
        <w:rPr>
          <w:rFonts w:ascii="Times New Roman" w:hAnsi="Times New Roman" w:cs="Times New Roman"/>
        </w:rPr>
        <w:t>.1.</w:t>
      </w:r>
      <w:r w:rsidRPr="000B511B">
        <w:rPr>
          <w:rFonts w:ascii="Times New Roman" w:hAnsi="Times New Roman" w:cs="Times New Roman"/>
        </w:rPr>
        <w:t>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podpisania testamentu przez testatora, świadków i notariusza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94</w:t>
      </w:r>
    </w:p>
    <w:p w:rsidR="008E30E6" w:rsidRPr="000B511B" w:rsidRDefault="00750B4F" w:rsidP="000B511B">
      <w:pPr>
        <w:tabs>
          <w:tab w:val="left" w:pos="1787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Pr="00C955C2">
        <w:rPr>
          <w:rFonts w:ascii="Times New Roman" w:hAnsi="Times New Roman" w:cs="Times New Roman"/>
        </w:rPr>
        <w:t>.1.</w:t>
      </w:r>
      <w:r w:rsidRPr="000B511B">
        <w:rPr>
          <w:rFonts w:ascii="Times New Roman" w:hAnsi="Times New Roman" w:cs="Times New Roman"/>
        </w:rPr>
        <w:t>4.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Właściwość terytorialna działalności notariusza oraz miejsce</w:t>
      </w:r>
      <w:r w:rsid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jego zamieszkania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95</w:t>
      </w:r>
    </w:p>
    <w:p w:rsidR="008E30E6" w:rsidRPr="000B511B" w:rsidRDefault="00750B4F" w:rsidP="000B511B">
      <w:pPr>
        <w:tabs>
          <w:tab w:val="left" w:pos="1792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Pr="00C955C2">
        <w:rPr>
          <w:rFonts w:ascii="Times New Roman" w:hAnsi="Times New Roman" w:cs="Times New Roman"/>
        </w:rPr>
        <w:t>.1</w:t>
      </w:r>
      <w:r w:rsidRPr="000B511B">
        <w:rPr>
          <w:rFonts w:ascii="Times New Roman" w:hAnsi="Times New Roman" w:cs="Times New Roman"/>
        </w:rPr>
        <w:t>.5.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Zakaz przyjmowania przez notariuszy aktów notarialnych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sporządzanych przez określone osoby lub zawierających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przysporzenia na ich rzecz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95</w:t>
      </w:r>
    </w:p>
    <w:p w:rsidR="008E30E6" w:rsidRPr="000B511B" w:rsidRDefault="00750B4F" w:rsidP="000B511B">
      <w:pPr>
        <w:tabs>
          <w:tab w:val="left" w:pos="1792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Pr="00C955C2">
        <w:rPr>
          <w:rFonts w:ascii="Times New Roman" w:hAnsi="Times New Roman" w:cs="Times New Roman"/>
        </w:rPr>
        <w:t>.1</w:t>
      </w:r>
      <w:r w:rsidRPr="000B511B">
        <w:rPr>
          <w:rFonts w:ascii="Times New Roman" w:hAnsi="Times New Roman" w:cs="Times New Roman"/>
        </w:rPr>
        <w:t>.6.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Data i miejsce sporządzenia aktu nadpisu oraz imiona, nazwiska i miejsce zamieszkania świadków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96</w:t>
      </w:r>
    </w:p>
    <w:p w:rsidR="008E30E6" w:rsidRPr="000B511B" w:rsidRDefault="00750B4F" w:rsidP="000B511B">
      <w:pPr>
        <w:tabs>
          <w:tab w:val="left" w:pos="504"/>
          <w:tab w:val="left" w:leader="dot" w:pos="6077"/>
          <w:tab w:val="right" w:pos="651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Wymogi formalne względne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97</w:t>
      </w:r>
    </w:p>
    <w:p w:rsidR="008E30E6" w:rsidRPr="000B511B" w:rsidRDefault="00750B4F" w:rsidP="000B511B">
      <w:pPr>
        <w:tabs>
          <w:tab w:val="left" w:pos="1792"/>
          <w:tab w:val="left" w:leader="dot" w:pos="6678"/>
          <w:tab w:val="right" w:pos="7130"/>
        </w:tabs>
        <w:ind w:left="360" w:hanging="360"/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3.3.2.1.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Zagadnienie odsyłaczy, dopisków, skreśleń i wpisów między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wierszami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97</w:t>
      </w:r>
    </w:p>
    <w:p w:rsidR="008E30E6" w:rsidRPr="000B511B" w:rsidRDefault="00750B4F" w:rsidP="000B511B">
      <w:pPr>
        <w:tabs>
          <w:tab w:val="left" w:pos="677"/>
          <w:tab w:val="left" w:leader="dot" w:pos="5558"/>
          <w:tab w:val="right" w:pos="6001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3.3.2.2.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Imię i nazwisko oraz miejsce urzędowania notariusza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97</w:t>
      </w:r>
    </w:p>
    <w:p w:rsidR="008E30E6" w:rsidRPr="000B511B" w:rsidRDefault="00750B4F" w:rsidP="000B511B">
      <w:pPr>
        <w:tabs>
          <w:tab w:val="left" w:pos="677"/>
          <w:tab w:val="right" w:pos="6001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3.3.2.3</w:t>
      </w:r>
      <w:r w:rsidR="00334127" w:rsidRPr="00C955C2">
        <w:rPr>
          <w:rFonts w:ascii="Times New Roman" w:hAnsi="Times New Roman" w:cs="Times New Roman"/>
        </w:rPr>
        <w:t>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Imię i nazwisko, miejsce zamieszkania, stan cywilny testatora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98</w:t>
      </w:r>
    </w:p>
    <w:p w:rsidR="008E30E6" w:rsidRPr="000B511B" w:rsidRDefault="00750B4F" w:rsidP="000B511B">
      <w:pPr>
        <w:tabs>
          <w:tab w:val="left" w:pos="662"/>
          <w:tab w:val="left" w:leader="dot" w:pos="5558"/>
          <w:tab w:val="right" w:pos="6001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3.3.2.4.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Język aktu nadpisu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99</w:t>
      </w:r>
    </w:p>
    <w:p w:rsidR="008E30E6" w:rsidRPr="000B511B" w:rsidRDefault="00750B4F" w:rsidP="000B511B">
      <w:pPr>
        <w:tabs>
          <w:tab w:val="left" w:pos="672"/>
          <w:tab w:val="left" w:leader="dot" w:pos="5558"/>
          <w:tab w:val="right" w:pos="6001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3.3.2.5</w:t>
      </w:r>
      <w:r w:rsidRPr="000B511B">
        <w:rPr>
          <w:rFonts w:ascii="Times New Roman" w:hAnsi="Times New Roman" w:cs="Times New Roman"/>
        </w:rPr>
        <w:t>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Przejrzystość aktu nadpisu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99</w:t>
      </w:r>
    </w:p>
    <w:p w:rsidR="008E30E6" w:rsidRPr="000B511B" w:rsidRDefault="00750B4F" w:rsidP="000B511B">
      <w:pPr>
        <w:tabs>
          <w:tab w:val="left" w:pos="550"/>
          <w:tab w:val="left" w:leader="dot" w:pos="663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Przedstawienie testamentu Prezesowi Trybunału Cywilnego I Instancji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100</w:t>
      </w:r>
    </w:p>
    <w:p w:rsidR="00334127" w:rsidRPr="000B511B" w:rsidRDefault="00750B4F" w:rsidP="000B511B">
      <w:pPr>
        <w:tabs>
          <w:tab w:val="left" w:pos="401"/>
          <w:tab w:val="left" w:leader="dot" w:pos="6866"/>
          <w:tab w:val="right" w:pos="7132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Podsumowanie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102</w:t>
      </w:r>
    </w:p>
    <w:p w:rsidR="008E30E6" w:rsidRPr="000B511B" w:rsidRDefault="008E30E6" w:rsidP="000B511B">
      <w:pPr>
        <w:rPr>
          <w:rFonts w:ascii="Times New Roman" w:hAnsi="Times New Roman" w:cs="Times New Roman"/>
        </w:rPr>
      </w:pPr>
    </w:p>
    <w:p w:rsidR="008E30E6" w:rsidRPr="000B511B" w:rsidRDefault="00750B4F" w:rsidP="000B511B">
      <w:pPr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III. Zdolność do rozporządzania majątkiem na wypadek śmierci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i jej granice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105</w:t>
      </w:r>
    </w:p>
    <w:p w:rsidR="008E30E6" w:rsidRPr="000B511B" w:rsidRDefault="00750B4F" w:rsidP="000B511B">
      <w:pPr>
        <w:tabs>
          <w:tab w:val="left" w:pos="326"/>
          <w:tab w:val="left" w:leader="dot" w:pos="678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105</w:t>
      </w:r>
    </w:p>
    <w:p w:rsidR="008E30E6" w:rsidRPr="000B511B" w:rsidRDefault="00750B4F" w:rsidP="000B511B">
      <w:pPr>
        <w:tabs>
          <w:tab w:val="left" w:pos="336"/>
          <w:tab w:val="left" w:leader="dot" w:pos="679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Zdolność do rozporządzania majątkiem na wypadek śmierci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106</w:t>
      </w:r>
    </w:p>
    <w:p w:rsidR="008E30E6" w:rsidRPr="000B511B" w:rsidRDefault="00750B4F" w:rsidP="000B511B">
      <w:pPr>
        <w:tabs>
          <w:tab w:val="left" w:pos="499"/>
          <w:tab w:val="left" w:leader="dot" w:pos="6576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Osoby występujące w charakterze testatorów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107</w:t>
      </w:r>
    </w:p>
    <w:p w:rsidR="008E30E6" w:rsidRPr="000B511B" w:rsidRDefault="00750B4F" w:rsidP="000B511B">
      <w:pPr>
        <w:tabs>
          <w:tab w:val="left" w:pos="336"/>
          <w:tab w:val="left" w:leader="dot" w:pos="6792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Ograniczenia zdolności do rozporządzania majątkiem na wypadek śmierci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112</w:t>
      </w:r>
    </w:p>
    <w:p w:rsidR="008E30E6" w:rsidRPr="000B511B" w:rsidRDefault="00750B4F" w:rsidP="000B511B">
      <w:pPr>
        <w:tabs>
          <w:tab w:val="left" w:pos="485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Bezwzględna niezdolność do rozporządzania majątkiem na wypadek śmierci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112</w:t>
      </w:r>
    </w:p>
    <w:p w:rsidR="008E30E6" w:rsidRPr="000B511B" w:rsidRDefault="00750B4F" w:rsidP="000B511B">
      <w:pPr>
        <w:tabs>
          <w:tab w:val="left" w:pos="514"/>
          <w:tab w:val="left" w:leader="dot" w:pos="607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3.1.1. Osoby chore umysłowo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112</w:t>
      </w:r>
    </w:p>
    <w:p w:rsidR="008E30E6" w:rsidRPr="000B511B" w:rsidRDefault="00750B4F" w:rsidP="000B511B">
      <w:pPr>
        <w:tabs>
          <w:tab w:val="left" w:pos="504"/>
          <w:tab w:val="left" w:leader="dot" w:pos="607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3.1.2. Małoletni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114</w:t>
      </w:r>
    </w:p>
    <w:p w:rsidR="008E30E6" w:rsidRPr="000B511B" w:rsidRDefault="00750B4F" w:rsidP="000B511B">
      <w:pPr>
        <w:tabs>
          <w:tab w:val="left" w:pos="485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Względna niezdolność do rozporządzania majątkiem na wypadek śmierci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116</w:t>
      </w:r>
    </w:p>
    <w:p w:rsidR="008E30E6" w:rsidRPr="000B511B" w:rsidRDefault="00750B4F" w:rsidP="000B511B">
      <w:pPr>
        <w:tabs>
          <w:tab w:val="left" w:pos="1129"/>
          <w:tab w:val="left" w:leader="dot" w:pos="6692"/>
          <w:tab w:val="right" w:pos="6618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3.2.1. Zakaz czynienia przez małoletniego testatora rozporządzeń względem opiekuna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116</w:t>
      </w:r>
    </w:p>
    <w:p w:rsidR="008E30E6" w:rsidRPr="000B511B" w:rsidRDefault="00750B4F" w:rsidP="000B511B">
      <w:pPr>
        <w:tabs>
          <w:tab w:val="left" w:pos="346"/>
          <w:tab w:val="left" w:leader="dot" w:pos="6802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Szczególne ograniczenia w zakresie zdolności czynienia rozporządzeń testamentowych na rzecz małżonka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117</w:t>
      </w:r>
    </w:p>
    <w:p w:rsidR="008E30E6" w:rsidRPr="000B511B" w:rsidRDefault="00750B4F" w:rsidP="000B511B">
      <w:pPr>
        <w:tabs>
          <w:tab w:val="left" w:pos="336"/>
          <w:tab w:val="left" w:leader="dot" w:pos="679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Podsumowanie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120</w:t>
      </w:r>
    </w:p>
    <w:p w:rsidR="00334127" w:rsidRPr="000B511B" w:rsidRDefault="00334127" w:rsidP="000B511B">
      <w:pPr>
        <w:rPr>
          <w:rFonts w:ascii="Times New Roman" w:hAnsi="Times New Roman" w:cs="Times New Roman"/>
          <w:smallCaps/>
        </w:rPr>
      </w:pPr>
    </w:p>
    <w:p w:rsidR="008E30E6" w:rsidRPr="000B511B" w:rsidRDefault="00750B4F" w:rsidP="000B511B">
      <w:pPr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IV. Zdolność do otrzymywania majątku przez testament i jej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granice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121</w:t>
      </w:r>
    </w:p>
    <w:p w:rsidR="008E30E6" w:rsidRPr="000B511B" w:rsidRDefault="00750B4F" w:rsidP="000B511B">
      <w:pPr>
        <w:tabs>
          <w:tab w:val="left" w:pos="326"/>
          <w:tab w:val="left" w:leader="dot" w:pos="678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121</w:t>
      </w:r>
    </w:p>
    <w:p w:rsidR="008E30E6" w:rsidRPr="000B511B" w:rsidRDefault="00750B4F" w:rsidP="000B511B">
      <w:pPr>
        <w:tabs>
          <w:tab w:val="left" w:pos="336"/>
          <w:tab w:val="left" w:leader="dot" w:pos="679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Zdolność do dziedziczenia w drodze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122</w:t>
      </w:r>
    </w:p>
    <w:p w:rsidR="008E30E6" w:rsidRPr="000B511B" w:rsidRDefault="000B511B" w:rsidP="000B511B">
      <w:pPr>
        <w:tabs>
          <w:tab w:val="left" w:pos="490"/>
          <w:tab w:val="left" w:leader="dot" w:pos="6576"/>
          <w:tab w:val="right" w:pos="71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50B4F" w:rsidRPr="000B511B">
        <w:rPr>
          <w:rFonts w:ascii="Times New Roman" w:hAnsi="Times New Roman" w:cs="Times New Roman"/>
        </w:rPr>
        <w:t>1.</w:t>
      </w:r>
      <w:r w:rsidRPr="000B511B">
        <w:rPr>
          <w:rFonts w:ascii="Times New Roman" w:hAnsi="Times New Roman" w:cs="Times New Roman"/>
        </w:rPr>
        <w:t xml:space="preserve"> </w:t>
      </w:r>
      <w:r w:rsidR="00750B4F" w:rsidRPr="000B511B">
        <w:rPr>
          <w:rFonts w:ascii="Times New Roman" w:hAnsi="Times New Roman" w:cs="Times New Roman"/>
        </w:rPr>
        <w:t>Wymóg istnienia w chwili otwarcia spadku</w:t>
      </w:r>
      <w:r w:rsidR="00BC02B4">
        <w:rPr>
          <w:rFonts w:ascii="Times New Roman" w:hAnsi="Times New Roman" w:cs="Times New Roman"/>
        </w:rPr>
        <w:t xml:space="preserve">  </w:t>
      </w:r>
      <w:r w:rsidR="00750B4F" w:rsidRPr="000B511B">
        <w:rPr>
          <w:rFonts w:ascii="Times New Roman" w:hAnsi="Times New Roman" w:cs="Times New Roman"/>
        </w:rPr>
        <w:t>122</w:t>
      </w:r>
    </w:p>
    <w:p w:rsidR="008E30E6" w:rsidRPr="000B511B" w:rsidRDefault="00750B4F" w:rsidP="000B511B">
      <w:pPr>
        <w:tabs>
          <w:tab w:val="left" w:pos="518"/>
          <w:tab w:val="left" w:leader="dot" w:pos="6077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2.1.1. Osoby fizyczne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122</w:t>
      </w:r>
    </w:p>
    <w:p w:rsidR="008E30E6" w:rsidRPr="000B511B" w:rsidRDefault="00750B4F" w:rsidP="000B511B">
      <w:pPr>
        <w:tabs>
          <w:tab w:val="left" w:pos="518"/>
          <w:tab w:val="left" w:leader="dot" w:pos="6077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</w:t>
      </w:r>
      <w:r w:rsidR="000B511B">
        <w:rPr>
          <w:rFonts w:ascii="Times New Roman" w:hAnsi="Times New Roman" w:cs="Times New Roman"/>
        </w:rPr>
        <w:t>1.</w:t>
      </w:r>
      <w:r w:rsidRPr="000B511B">
        <w:rPr>
          <w:rFonts w:ascii="Times New Roman" w:hAnsi="Times New Roman" w:cs="Times New Roman"/>
        </w:rPr>
        <w:t>2. Osoby prawne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126</w:t>
      </w:r>
    </w:p>
    <w:p w:rsidR="008E30E6" w:rsidRPr="000B511B" w:rsidRDefault="00750B4F" w:rsidP="000B511B">
      <w:pPr>
        <w:tabs>
          <w:tab w:val="left" w:pos="494"/>
          <w:tab w:val="left" w:leader="dot" w:pos="6576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Podmioty powoływane do spadku w charakterze zapisobiorców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127</w:t>
      </w:r>
    </w:p>
    <w:p w:rsidR="008E30E6" w:rsidRPr="000B511B" w:rsidRDefault="00750B4F" w:rsidP="000B511B">
      <w:pPr>
        <w:tabs>
          <w:tab w:val="left" w:pos="518"/>
          <w:tab w:val="left" w:leader="dot" w:pos="6077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2.2.1. Osoby fizyczne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127</w:t>
      </w:r>
    </w:p>
    <w:p w:rsidR="008E30E6" w:rsidRPr="000B511B" w:rsidRDefault="00750B4F" w:rsidP="000B511B">
      <w:pPr>
        <w:tabs>
          <w:tab w:val="left" w:pos="677"/>
          <w:tab w:val="left" w:leader="dot" w:pos="5558"/>
          <w:tab w:val="right" w:pos="599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2.2.1.1. Krewni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127</w:t>
      </w:r>
    </w:p>
    <w:p w:rsidR="008E30E6" w:rsidRPr="000B511B" w:rsidRDefault="00750B4F" w:rsidP="000B511B">
      <w:pPr>
        <w:tabs>
          <w:tab w:val="left" w:pos="682"/>
          <w:tab w:val="left" w:leader="dot" w:pos="5558"/>
          <w:tab w:val="right" w:pos="599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2.2.1.2. Osoby niespokrewnione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130</w:t>
      </w:r>
    </w:p>
    <w:p w:rsidR="008E30E6" w:rsidRPr="000B511B" w:rsidRDefault="00750B4F" w:rsidP="000B511B">
      <w:pPr>
        <w:tabs>
          <w:tab w:val="left" w:pos="518"/>
          <w:tab w:val="left" w:leader="dot" w:pos="6077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lastRenderedPageBreak/>
        <w:t>2.2.2. Osoby prawne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134</w:t>
      </w:r>
    </w:p>
    <w:p w:rsidR="008E30E6" w:rsidRPr="000B511B" w:rsidRDefault="00750B4F" w:rsidP="000B511B">
      <w:pPr>
        <w:tabs>
          <w:tab w:val="left" w:pos="331"/>
          <w:tab w:val="left" w:leader="dot" w:pos="6792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Niezdolność do dziedziczenia w drodze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136</w:t>
      </w:r>
    </w:p>
    <w:p w:rsidR="008E30E6" w:rsidRPr="000B511B" w:rsidRDefault="00750B4F" w:rsidP="000B511B">
      <w:pPr>
        <w:tabs>
          <w:tab w:val="left" w:pos="490"/>
          <w:tab w:val="left" w:leader="dot" w:pos="6571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Bezwzględna niezdolność do dziedziczenia w drodze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136</w:t>
      </w:r>
    </w:p>
    <w:p w:rsidR="008E30E6" w:rsidRPr="000B511B" w:rsidRDefault="00750B4F" w:rsidP="000B511B">
      <w:pPr>
        <w:tabs>
          <w:tab w:val="left" w:pos="51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3.1.1. Osoby prawne nieposiadające zezwolenia władzy na dziedziczenie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 drodze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136</w:t>
      </w:r>
    </w:p>
    <w:p w:rsidR="008E30E6" w:rsidRPr="000B511B" w:rsidRDefault="00750B4F" w:rsidP="000B511B">
      <w:pPr>
        <w:tabs>
          <w:tab w:val="left" w:pos="509"/>
          <w:tab w:val="left" w:leader="dot" w:pos="607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3.1.2. Zapisobiorcy niewłaściwie określeni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137</w:t>
      </w:r>
    </w:p>
    <w:p w:rsidR="008E30E6" w:rsidRPr="000B511B" w:rsidRDefault="00750B4F" w:rsidP="000B511B">
      <w:pPr>
        <w:tabs>
          <w:tab w:val="left" w:pos="514"/>
          <w:tab w:val="left" w:leader="dot" w:pos="607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3.1.3. Osoby skazane wyrokiem sądowym za przestępstwo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139</w:t>
      </w:r>
    </w:p>
    <w:p w:rsidR="008E30E6" w:rsidRPr="000B511B" w:rsidRDefault="00750B4F" w:rsidP="000B511B">
      <w:pPr>
        <w:tabs>
          <w:tab w:val="left" w:pos="485"/>
          <w:tab w:val="left" w:leader="dot" w:pos="6571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Względna niezdolność do dziedziczenia w drodze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140</w:t>
      </w:r>
    </w:p>
    <w:p w:rsidR="008E30E6" w:rsidRPr="000B511B" w:rsidRDefault="00750B4F" w:rsidP="000B511B">
      <w:pPr>
        <w:tabs>
          <w:tab w:val="left" w:pos="514"/>
          <w:tab w:val="left" w:leader="dot" w:pos="607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3.2.1. Osoby leczące testatora i duchowni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140</w:t>
      </w:r>
    </w:p>
    <w:p w:rsidR="008E30E6" w:rsidRPr="000B511B" w:rsidRDefault="00750B4F" w:rsidP="000B511B">
      <w:pPr>
        <w:tabs>
          <w:tab w:val="left" w:pos="514"/>
          <w:tab w:val="left" w:leader="dot" w:pos="607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Cudzoziemcy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142</w:t>
      </w:r>
    </w:p>
    <w:p w:rsidR="008E30E6" w:rsidRPr="000B511B" w:rsidRDefault="00750B4F" w:rsidP="000B511B">
      <w:pPr>
        <w:tabs>
          <w:tab w:val="left" w:pos="346"/>
          <w:tab w:val="left" w:leader="dot" w:pos="6802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Szczególne ograniczenia możliwości dziedziczenia w drodze testamentu przez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dzieci pozamałżeńskie po ich rodzicach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143</w:t>
      </w:r>
    </w:p>
    <w:p w:rsidR="008E30E6" w:rsidRPr="000B511B" w:rsidRDefault="00750B4F" w:rsidP="000B511B">
      <w:pPr>
        <w:tabs>
          <w:tab w:val="left" w:pos="499"/>
          <w:tab w:val="left" w:leader="dot" w:pos="6581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Dzieci naturalne prawnie uznane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143</w:t>
      </w:r>
    </w:p>
    <w:p w:rsidR="008E30E6" w:rsidRPr="000B511B" w:rsidRDefault="00750B4F" w:rsidP="000B511B">
      <w:pPr>
        <w:tabs>
          <w:tab w:val="left" w:pos="499"/>
          <w:tab w:val="left" w:leader="dot" w:pos="6581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Dzieci naturalne nieuznane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143</w:t>
      </w:r>
    </w:p>
    <w:p w:rsidR="008E30E6" w:rsidRPr="000B511B" w:rsidRDefault="00750B4F" w:rsidP="000B511B">
      <w:pPr>
        <w:tabs>
          <w:tab w:val="left" w:pos="1138"/>
          <w:tab w:val="left" w:leader="dot" w:pos="6702"/>
          <w:tab w:val="right" w:pos="6618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4.2.1.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Dzieci zrodzone z mężczyzny stanu wolnego i niezamężnej kobiety,</w:t>
      </w:r>
      <w:r w:rsid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których nie łączył stosunek pokrewieństwa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143</w:t>
      </w:r>
    </w:p>
    <w:p w:rsidR="008E30E6" w:rsidRPr="000B511B" w:rsidRDefault="00750B4F" w:rsidP="000B511B">
      <w:pPr>
        <w:tabs>
          <w:tab w:val="left" w:pos="518"/>
          <w:tab w:val="left" w:leader="dot" w:pos="6082"/>
          <w:tab w:val="right" w:pos="6517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4.2.2.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Dzieci zrodzone z cudzołóstwa lub kazirodztwa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145</w:t>
      </w:r>
    </w:p>
    <w:p w:rsidR="008E30E6" w:rsidRPr="000B511B" w:rsidRDefault="00750B4F" w:rsidP="000B511B">
      <w:pPr>
        <w:tabs>
          <w:tab w:val="left" w:pos="341"/>
          <w:tab w:val="left" w:leader="dot" w:pos="679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Osoby podstawione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146</w:t>
      </w:r>
    </w:p>
    <w:p w:rsidR="00334127" w:rsidRPr="000B511B" w:rsidRDefault="00750B4F" w:rsidP="000B511B">
      <w:pPr>
        <w:tabs>
          <w:tab w:val="left" w:pos="336"/>
          <w:tab w:val="left" w:leader="dot" w:pos="6797"/>
          <w:tab w:val="right" w:pos="7138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6.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Podsumowanie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147</w:t>
      </w:r>
    </w:p>
    <w:p w:rsidR="008E30E6" w:rsidRPr="000B511B" w:rsidRDefault="008E30E6" w:rsidP="000B511B">
      <w:pPr>
        <w:rPr>
          <w:rFonts w:ascii="Times New Roman" w:hAnsi="Times New Roman" w:cs="Times New Roman"/>
        </w:rPr>
      </w:pPr>
    </w:p>
    <w:p w:rsidR="008E30E6" w:rsidRPr="000B511B" w:rsidRDefault="00750B4F" w:rsidP="000B511B">
      <w:pPr>
        <w:tabs>
          <w:tab w:val="left" w:leader="dot" w:pos="682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V Rodzaje rozporządzeń testamentowych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149</w:t>
      </w:r>
    </w:p>
    <w:p w:rsidR="008E30E6" w:rsidRPr="000B511B" w:rsidRDefault="00750B4F" w:rsidP="000B511B">
      <w:pPr>
        <w:tabs>
          <w:tab w:val="left" w:pos="346"/>
          <w:tab w:val="left" w:leader="dot" w:pos="6812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149</w:t>
      </w:r>
    </w:p>
    <w:p w:rsidR="008E30E6" w:rsidRPr="000B511B" w:rsidRDefault="00750B4F" w:rsidP="000B511B">
      <w:pPr>
        <w:tabs>
          <w:tab w:val="left" w:pos="356"/>
          <w:tab w:val="left" w:leader="dot" w:pos="6822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Rozporządzenia majątkowe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149</w:t>
      </w:r>
    </w:p>
    <w:p w:rsidR="008E30E6" w:rsidRPr="000B511B" w:rsidRDefault="00750B4F" w:rsidP="000B511B">
      <w:pPr>
        <w:tabs>
          <w:tab w:val="left" w:pos="519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Charakterystyka prawna przedmiotu dyspozycji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149</w:t>
      </w:r>
    </w:p>
    <w:p w:rsidR="008E30E6" w:rsidRPr="000B511B" w:rsidRDefault="00750B4F" w:rsidP="000B511B">
      <w:pPr>
        <w:tabs>
          <w:tab w:val="left" w:pos="514"/>
          <w:tab w:val="left" w:leader="dot" w:pos="6082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Prawa majątkowe podlegające dyspozycji testamentowej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149</w:t>
      </w:r>
    </w:p>
    <w:p w:rsidR="008E30E6" w:rsidRPr="000B511B" w:rsidRDefault="00750B4F" w:rsidP="000B511B">
      <w:pPr>
        <w:tabs>
          <w:tab w:val="left" w:pos="514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Prawa majątkowe mogące być przedmiotem zapisu testamentowego</w:t>
      </w:r>
      <w:r w:rsidR="000B511B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151</w:t>
      </w:r>
    </w:p>
    <w:p w:rsidR="008E30E6" w:rsidRPr="000B511B" w:rsidRDefault="00750B4F" w:rsidP="000B511B">
      <w:pPr>
        <w:tabs>
          <w:tab w:val="left" w:pos="514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Zakres rozporządzenia majątkowego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152</w:t>
      </w:r>
    </w:p>
    <w:p w:rsidR="008E30E6" w:rsidRPr="000B511B" w:rsidRDefault="00750B4F" w:rsidP="000B511B">
      <w:pPr>
        <w:tabs>
          <w:tab w:val="left" w:pos="514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Przedmiot rozporządzenia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154</w:t>
      </w:r>
    </w:p>
    <w:p w:rsidR="008E30E6" w:rsidRPr="000B511B" w:rsidRDefault="00750B4F" w:rsidP="000B511B">
      <w:pPr>
        <w:tabs>
          <w:tab w:val="left" w:pos="514"/>
          <w:tab w:val="left" w:leader="dot" w:pos="6082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2.3.1.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Nieruchomości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154</w:t>
      </w:r>
    </w:p>
    <w:p w:rsidR="008E30E6" w:rsidRPr="000B511B" w:rsidRDefault="00750B4F" w:rsidP="000B511B">
      <w:pPr>
        <w:tabs>
          <w:tab w:val="left" w:pos="514"/>
          <w:tab w:val="left" w:leader="dot" w:pos="6082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2.3.2.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Rzeczy ruchome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157</w:t>
      </w:r>
    </w:p>
    <w:p w:rsidR="008E30E6" w:rsidRPr="000B511B" w:rsidRDefault="00750B4F" w:rsidP="000B511B">
      <w:pPr>
        <w:tabs>
          <w:tab w:val="left" w:pos="514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Formy rozporządzeń majątkowych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161</w:t>
      </w:r>
    </w:p>
    <w:p w:rsidR="008E30E6" w:rsidRPr="000B511B" w:rsidRDefault="00750B4F" w:rsidP="000B511B">
      <w:pPr>
        <w:tabs>
          <w:tab w:val="left" w:pos="514"/>
          <w:tab w:val="left" w:leader="dot" w:pos="6082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Zapis ogólny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161</w:t>
      </w:r>
    </w:p>
    <w:p w:rsidR="008E30E6" w:rsidRPr="000B511B" w:rsidRDefault="00750B4F" w:rsidP="000B511B">
      <w:pPr>
        <w:tabs>
          <w:tab w:val="left" w:pos="677"/>
          <w:tab w:val="left" w:leader="dot" w:pos="5563"/>
          <w:tab w:val="right" w:pos="600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2.4.1.1.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Pozycja prawna zapisobiorcy ogólnego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167</w:t>
      </w:r>
    </w:p>
    <w:p w:rsidR="008E30E6" w:rsidRPr="000B511B" w:rsidRDefault="00750B4F" w:rsidP="000B511B">
      <w:pPr>
        <w:tabs>
          <w:tab w:val="left" w:pos="816"/>
          <w:tab w:val="right" w:pos="5323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2.4.1.1.1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Prawo objęcia majątku spadkowego w posiadanie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167</w:t>
      </w:r>
    </w:p>
    <w:p w:rsidR="008E30E6" w:rsidRPr="000B511B" w:rsidRDefault="00750B4F" w:rsidP="000B511B">
      <w:pPr>
        <w:tabs>
          <w:tab w:val="left" w:pos="821"/>
          <w:tab w:val="right" w:pos="5323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2.4.1.1.2</w:t>
      </w:r>
      <w:r w:rsidR="00334127" w:rsidRPr="00C955C2">
        <w:rPr>
          <w:rFonts w:ascii="Times New Roman" w:hAnsi="Times New Roman" w:cs="Times New Roman"/>
        </w:rPr>
        <w:t>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wykonania zapisów testamentowych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172</w:t>
      </w:r>
    </w:p>
    <w:p w:rsidR="008E30E6" w:rsidRPr="000B511B" w:rsidRDefault="00750B4F" w:rsidP="000B511B">
      <w:pPr>
        <w:tabs>
          <w:tab w:val="left" w:pos="821"/>
          <w:tab w:val="left" w:leader="dot" w:pos="4882"/>
          <w:tab w:val="right" w:pos="5323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2.4.1.1.3.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spłaty długów i ciężarów spadku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173</w:t>
      </w:r>
    </w:p>
    <w:p w:rsidR="008E30E6" w:rsidRPr="000B511B" w:rsidRDefault="00750B4F" w:rsidP="000B511B">
      <w:pPr>
        <w:tabs>
          <w:tab w:val="left" w:pos="514"/>
          <w:tab w:val="left" w:leader="dot" w:pos="6082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2.4.2.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Zapis pod tytułem ogólnym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178</w:t>
      </w:r>
    </w:p>
    <w:p w:rsidR="008E30E6" w:rsidRPr="000B511B" w:rsidRDefault="00750B4F" w:rsidP="000B511B">
      <w:pPr>
        <w:tabs>
          <w:tab w:val="left" w:pos="677"/>
          <w:tab w:val="left" w:leader="dot" w:pos="5563"/>
          <w:tab w:val="right" w:pos="600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2.4.2.1.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Pozycja prawna zapisobiorcy pod tytułem ogólnym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181</w:t>
      </w:r>
    </w:p>
    <w:p w:rsidR="008E30E6" w:rsidRPr="000B511B" w:rsidRDefault="00750B4F" w:rsidP="000B511B">
      <w:pPr>
        <w:tabs>
          <w:tab w:val="left" w:pos="816"/>
          <w:tab w:val="right" w:pos="5323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2.4.2.1.1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Prawo objęcia majątku spadkowego w posiadanie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181</w:t>
      </w:r>
    </w:p>
    <w:p w:rsidR="008E30E6" w:rsidRPr="000B511B" w:rsidRDefault="00750B4F" w:rsidP="000B511B">
      <w:pPr>
        <w:tabs>
          <w:tab w:val="left" w:pos="821"/>
          <w:tab w:val="right" w:pos="5323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2.4.2.1.2</w:t>
      </w:r>
      <w:r w:rsidR="00334127" w:rsidRPr="00C955C2">
        <w:rPr>
          <w:rFonts w:ascii="Times New Roman" w:hAnsi="Times New Roman" w:cs="Times New Roman"/>
        </w:rPr>
        <w:t>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wykonania zapisów testamentowych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184</w:t>
      </w:r>
    </w:p>
    <w:p w:rsidR="008E30E6" w:rsidRPr="000B511B" w:rsidRDefault="00750B4F" w:rsidP="000B511B">
      <w:pPr>
        <w:tabs>
          <w:tab w:val="left" w:pos="821"/>
          <w:tab w:val="left" w:leader="dot" w:pos="4882"/>
          <w:tab w:val="right" w:pos="5323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</w:t>
      </w:r>
      <w:r w:rsidRPr="00C955C2">
        <w:rPr>
          <w:rFonts w:ascii="Times New Roman" w:hAnsi="Times New Roman" w:cs="Times New Roman"/>
        </w:rPr>
        <w:t>2.1.3.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spłaty długów i ciężarów spadku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186</w:t>
      </w:r>
    </w:p>
    <w:p w:rsidR="008E30E6" w:rsidRPr="000B511B" w:rsidRDefault="00750B4F" w:rsidP="000B511B">
      <w:pPr>
        <w:tabs>
          <w:tab w:val="left" w:pos="514"/>
          <w:tab w:val="left" w:leader="dot" w:pos="6082"/>
          <w:tab w:val="right" w:pos="652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Zapis szczególny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190</w:t>
      </w:r>
    </w:p>
    <w:p w:rsidR="008E30E6" w:rsidRPr="000B511B" w:rsidRDefault="00750B4F" w:rsidP="000B511B">
      <w:pPr>
        <w:tabs>
          <w:tab w:val="left" w:pos="677"/>
          <w:tab w:val="left" w:leader="dot" w:pos="5563"/>
          <w:tab w:val="right" w:pos="6004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2.4.3.1.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Pozycja prawna zapisobiorcy szczególnego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195</w:t>
      </w:r>
    </w:p>
    <w:p w:rsidR="008E30E6" w:rsidRPr="000B511B" w:rsidRDefault="00750B4F" w:rsidP="000B511B">
      <w:pPr>
        <w:tabs>
          <w:tab w:val="left" w:pos="816"/>
          <w:tab w:val="right" w:pos="5323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2.4.3.1.1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Prawo objęcia majątku spadkowego w posiadanie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195</w:t>
      </w:r>
    </w:p>
    <w:p w:rsidR="008E30E6" w:rsidRPr="000B511B" w:rsidRDefault="00750B4F" w:rsidP="000B511B">
      <w:pPr>
        <w:tabs>
          <w:tab w:val="left" w:pos="821"/>
          <w:tab w:val="right" w:pos="5323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</w:t>
      </w:r>
      <w:r w:rsidRPr="00C955C2">
        <w:rPr>
          <w:rFonts w:ascii="Times New Roman" w:hAnsi="Times New Roman" w:cs="Times New Roman"/>
        </w:rPr>
        <w:t>.4.3.1.2</w:t>
      </w:r>
      <w:r w:rsidR="00334127" w:rsidRPr="00C955C2">
        <w:rPr>
          <w:rFonts w:ascii="Times New Roman" w:hAnsi="Times New Roman" w:cs="Times New Roman"/>
        </w:rPr>
        <w:t>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wykonania zapisów testamentowych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199</w:t>
      </w:r>
    </w:p>
    <w:p w:rsidR="008E30E6" w:rsidRPr="000B511B" w:rsidRDefault="00750B4F" w:rsidP="000B511B">
      <w:pPr>
        <w:tabs>
          <w:tab w:val="left" w:pos="821"/>
          <w:tab w:val="left" w:leader="dot" w:pos="4882"/>
          <w:tab w:val="right" w:pos="5323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2.4.</w:t>
      </w:r>
      <w:r w:rsidRPr="00C955C2">
        <w:rPr>
          <w:rFonts w:ascii="Times New Roman" w:hAnsi="Times New Roman" w:cs="Times New Roman"/>
        </w:rPr>
        <w:t>3.1.3.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Obowiązek spłaty długów i ciężarów spadku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200</w:t>
      </w:r>
    </w:p>
    <w:p w:rsidR="008E30E6" w:rsidRPr="000B511B" w:rsidRDefault="00750B4F" w:rsidP="000B511B">
      <w:pPr>
        <w:tabs>
          <w:tab w:val="left" w:pos="514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2.5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Zapis warunkowy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202</w:t>
      </w:r>
    </w:p>
    <w:p w:rsidR="008E30E6" w:rsidRPr="000B511B" w:rsidRDefault="00750B4F" w:rsidP="000B511B">
      <w:pPr>
        <w:tabs>
          <w:tab w:val="left" w:pos="514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2.6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Zapis terminowy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206</w:t>
      </w:r>
    </w:p>
    <w:p w:rsidR="008E30E6" w:rsidRPr="000B511B" w:rsidRDefault="00750B4F" w:rsidP="000B511B">
      <w:pPr>
        <w:tabs>
          <w:tab w:val="left" w:pos="514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2.7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Zapis ponad udział (pod względem szczególnym)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207</w:t>
      </w:r>
    </w:p>
    <w:p w:rsidR="008E30E6" w:rsidRPr="000B511B" w:rsidRDefault="00750B4F" w:rsidP="000B511B">
      <w:pPr>
        <w:tabs>
          <w:tab w:val="left" w:pos="519"/>
          <w:tab w:val="left" w:leader="dot" w:pos="6601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2.8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Substytucje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208</w:t>
      </w:r>
    </w:p>
    <w:p w:rsidR="008E30E6" w:rsidRPr="000B511B" w:rsidRDefault="00750B4F" w:rsidP="000B511B">
      <w:pPr>
        <w:tabs>
          <w:tab w:val="left" w:pos="51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lastRenderedPageBreak/>
        <w:t>2.9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Dział majątku spadkowego dokonany w testamencie przez wstępnych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na rzecz zstępnych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211</w:t>
      </w:r>
    </w:p>
    <w:p w:rsidR="008E30E6" w:rsidRPr="000B511B" w:rsidRDefault="00750B4F" w:rsidP="000B511B">
      <w:pPr>
        <w:tabs>
          <w:tab w:val="left" w:pos="351"/>
          <w:tab w:val="left" w:leader="dot" w:pos="6817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Rozporządzenia natury osobistej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214</w:t>
      </w:r>
    </w:p>
    <w:p w:rsidR="008E30E6" w:rsidRPr="000B511B" w:rsidRDefault="00750B4F" w:rsidP="000B511B">
      <w:pPr>
        <w:tabs>
          <w:tab w:val="left" w:pos="510"/>
          <w:tab w:val="left" w:leader="dot" w:pos="659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Nadanie opieki przez testament (ustanowienie opiekuna głównego)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215</w:t>
      </w:r>
    </w:p>
    <w:p w:rsidR="008E30E6" w:rsidRPr="000B511B" w:rsidRDefault="00750B4F" w:rsidP="000B511B">
      <w:pPr>
        <w:tabs>
          <w:tab w:val="left" w:pos="510"/>
          <w:tab w:val="left" w:leader="dot" w:pos="659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Ustanowienie opiekuna przydanego (</w:t>
      </w:r>
      <w:proofErr w:type="spellStart"/>
      <w:r w:rsidRPr="000B511B">
        <w:rPr>
          <w:rFonts w:ascii="Times New Roman" w:hAnsi="Times New Roman" w:cs="Times New Roman"/>
        </w:rPr>
        <w:t>podopiekuna</w:t>
      </w:r>
      <w:proofErr w:type="spellEnd"/>
      <w:r w:rsidRPr="000B511B">
        <w:rPr>
          <w:rFonts w:ascii="Times New Roman" w:hAnsi="Times New Roman" w:cs="Times New Roman"/>
        </w:rPr>
        <w:t>)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217</w:t>
      </w:r>
    </w:p>
    <w:p w:rsidR="008E30E6" w:rsidRPr="000B511B" w:rsidRDefault="00750B4F" w:rsidP="000B511B">
      <w:pPr>
        <w:tabs>
          <w:tab w:val="left" w:pos="510"/>
          <w:tab w:val="left" w:leader="dot" w:pos="659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Przysposobienie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221</w:t>
      </w:r>
    </w:p>
    <w:p w:rsidR="008E30E6" w:rsidRPr="000B511B" w:rsidRDefault="00750B4F" w:rsidP="000B511B">
      <w:pPr>
        <w:tabs>
          <w:tab w:val="left" w:pos="510"/>
          <w:tab w:val="left" w:leader="dot" w:pos="659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Uznanie dziecka naturalnego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222</w:t>
      </w:r>
    </w:p>
    <w:p w:rsidR="008E30E6" w:rsidRPr="000B511B" w:rsidRDefault="00750B4F" w:rsidP="000B511B">
      <w:pPr>
        <w:tabs>
          <w:tab w:val="left" w:pos="510"/>
          <w:tab w:val="left" w:leader="dot" w:pos="659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3.5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Zaprzeczenie pochodzenia dziecka zrodzonego w małżeństwie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225</w:t>
      </w:r>
    </w:p>
    <w:p w:rsidR="008E30E6" w:rsidRPr="000B511B" w:rsidRDefault="00750B4F" w:rsidP="000B511B">
      <w:pPr>
        <w:tabs>
          <w:tab w:val="left" w:pos="510"/>
          <w:tab w:val="left" w:leader="dot" w:pos="659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3.6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Zobowiązania o charakterze moralnym (polecenia)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227</w:t>
      </w:r>
    </w:p>
    <w:p w:rsidR="008E30E6" w:rsidRPr="000B511B" w:rsidRDefault="00750B4F" w:rsidP="000B511B">
      <w:pPr>
        <w:tabs>
          <w:tab w:val="left" w:pos="361"/>
          <w:tab w:val="left" w:leader="dot" w:pos="682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Podsumowanie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228</w:t>
      </w:r>
    </w:p>
    <w:p w:rsidR="00334127" w:rsidRPr="000B511B" w:rsidRDefault="00334127" w:rsidP="000B511B">
      <w:pPr>
        <w:tabs>
          <w:tab w:val="left" w:leader="dot" w:pos="6826"/>
          <w:tab w:val="right" w:pos="6664"/>
        </w:tabs>
        <w:ind w:left="360" w:hanging="360"/>
        <w:rPr>
          <w:rFonts w:ascii="Times New Roman" w:hAnsi="Times New Roman" w:cs="Times New Roman"/>
          <w:smallCaps/>
        </w:rPr>
      </w:pPr>
    </w:p>
    <w:p w:rsidR="008E30E6" w:rsidRPr="000B511B" w:rsidRDefault="00750B4F" w:rsidP="000B511B">
      <w:pPr>
        <w:tabs>
          <w:tab w:val="left" w:leader="dot" w:pos="682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VI. Wykonawca testamentu (egzekutor)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231</w:t>
      </w:r>
    </w:p>
    <w:p w:rsidR="008E30E6" w:rsidRPr="000B511B" w:rsidRDefault="00750B4F" w:rsidP="000B511B">
      <w:pPr>
        <w:tabs>
          <w:tab w:val="left" w:pos="346"/>
          <w:tab w:val="left" w:leader="dot" w:pos="6812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231</w:t>
      </w:r>
    </w:p>
    <w:p w:rsidR="008E30E6" w:rsidRPr="000B511B" w:rsidRDefault="00750B4F" w:rsidP="000B511B">
      <w:pPr>
        <w:tabs>
          <w:tab w:val="left" w:pos="351"/>
          <w:tab w:val="left" w:leader="dot" w:pos="6822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Mianowanie wykonawcy testamentu (egzekutora)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231</w:t>
      </w:r>
    </w:p>
    <w:p w:rsidR="008E30E6" w:rsidRPr="000B511B" w:rsidRDefault="00750B4F" w:rsidP="000B511B">
      <w:pPr>
        <w:tabs>
          <w:tab w:val="left" w:pos="351"/>
          <w:tab w:val="left" w:leader="dot" w:pos="6817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Zdolność do bycia wykonawcą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233</w:t>
      </w:r>
    </w:p>
    <w:p w:rsidR="008E30E6" w:rsidRPr="000B511B" w:rsidRDefault="00750B4F" w:rsidP="000B511B">
      <w:pPr>
        <w:tabs>
          <w:tab w:val="left" w:pos="361"/>
          <w:tab w:val="left" w:leader="dot" w:pos="6826"/>
          <w:tab w:val="right" w:pos="6664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Prawa i obowiązki wykonawcy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236</w:t>
      </w:r>
    </w:p>
    <w:p w:rsidR="00334127" w:rsidRPr="000B511B" w:rsidRDefault="00750B4F" w:rsidP="000B511B">
      <w:pPr>
        <w:tabs>
          <w:tab w:val="left" w:leader="dot" w:pos="6606"/>
          <w:tab w:val="left" w:pos="6740"/>
          <w:tab w:val="left" w:pos="519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4.1.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Zakres czynności wykonawcy testamentu posiadającego wwiąz</w:t>
      </w:r>
      <w:r w:rsidRPr="00C955C2">
        <w:rPr>
          <w:rFonts w:ascii="Times New Roman" w:hAnsi="Times New Roman" w:cs="Times New Roman"/>
        </w:rPr>
        <w:t>anie</w:t>
      </w:r>
      <w:r w:rsidRPr="000B511B">
        <w:rPr>
          <w:rFonts w:ascii="Times New Roman" w:hAnsi="Times New Roman" w:cs="Times New Roman"/>
        </w:rPr>
        <w:t xml:space="preserve"> w ruchomości spadkowe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237</w:t>
      </w:r>
    </w:p>
    <w:p w:rsidR="008E30E6" w:rsidRPr="000B511B" w:rsidRDefault="00750B4F" w:rsidP="000B511B">
      <w:pPr>
        <w:tabs>
          <w:tab w:val="left" w:pos="499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Zakres czynności wykonawcy testamentu nieposiadającego wwiązania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w ruchomości spadkowe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245</w:t>
      </w:r>
    </w:p>
    <w:p w:rsidR="008E30E6" w:rsidRPr="000B511B" w:rsidRDefault="00750B4F" w:rsidP="000B511B">
      <w:pPr>
        <w:tabs>
          <w:tab w:val="left" w:pos="519"/>
          <w:tab w:val="left" w:leader="dot" w:pos="6601"/>
          <w:tab w:val="right" w:pos="6665"/>
        </w:tabs>
        <w:ind w:left="360" w:hanging="360"/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Zakres czynności wykonawcy testamentu w przypadku powołania większej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liczby egzekutorów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247</w:t>
      </w:r>
    </w:p>
    <w:p w:rsidR="008E30E6" w:rsidRPr="000B511B" w:rsidRDefault="00750B4F" w:rsidP="000B511B">
      <w:pPr>
        <w:tabs>
          <w:tab w:val="left" w:pos="504"/>
          <w:tab w:val="left" w:leader="dot" w:pos="6581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4.4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Stanowisko wykonawcy testamentu jako funkcja nieodpłatna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248</w:t>
      </w:r>
    </w:p>
    <w:p w:rsidR="008E30E6" w:rsidRPr="000B511B" w:rsidRDefault="00750B4F" w:rsidP="000B511B">
      <w:pPr>
        <w:tabs>
          <w:tab w:val="left" w:pos="494"/>
          <w:tab w:val="left" w:leader="dot" w:pos="6581"/>
          <w:tab w:val="right" w:pos="7131"/>
        </w:tabs>
        <w:rPr>
          <w:rFonts w:ascii="Times New Roman" w:hAnsi="Times New Roman" w:cs="Times New Roman"/>
        </w:rPr>
      </w:pPr>
      <w:r w:rsidRPr="00C955C2">
        <w:rPr>
          <w:rFonts w:ascii="Times New Roman" w:hAnsi="Times New Roman" w:cs="Times New Roman"/>
        </w:rPr>
        <w:t>4.5</w:t>
      </w:r>
      <w:r w:rsidR="00334127" w:rsidRPr="00C955C2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Wygaśnięcie pełnomocnictwa wykonawcy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249</w:t>
      </w:r>
    </w:p>
    <w:p w:rsidR="008E30E6" w:rsidRPr="000B511B" w:rsidRDefault="00750B4F" w:rsidP="000B511B">
      <w:pPr>
        <w:tabs>
          <w:tab w:val="left" w:leader="dot" w:pos="6797"/>
          <w:tab w:val="right" w:pos="7262"/>
          <w:tab w:val="left" w:pos="336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5.</w:t>
      </w:r>
      <w:r w:rsidR="00334127" w:rsidRPr="000B511B">
        <w:rPr>
          <w:rFonts w:ascii="Times New Roman" w:hAnsi="Times New Roman" w:cs="Times New Roman"/>
        </w:rPr>
        <w:t xml:space="preserve"> </w:t>
      </w:r>
      <w:r w:rsidRPr="000B511B">
        <w:rPr>
          <w:rFonts w:ascii="Times New Roman" w:hAnsi="Times New Roman" w:cs="Times New Roman"/>
        </w:rPr>
        <w:t>Podsumowanie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250</w:t>
      </w:r>
    </w:p>
    <w:p w:rsidR="00334127" w:rsidRPr="000B511B" w:rsidRDefault="00334127" w:rsidP="000B511B">
      <w:pPr>
        <w:tabs>
          <w:tab w:val="left" w:leader="dot" w:pos="6802"/>
          <w:tab w:val="right" w:pos="7131"/>
        </w:tabs>
        <w:rPr>
          <w:rFonts w:ascii="Times New Roman" w:hAnsi="Times New Roman" w:cs="Times New Roman"/>
          <w:smallCaps/>
        </w:rPr>
      </w:pPr>
    </w:p>
    <w:p w:rsidR="008E30E6" w:rsidRPr="000B511B" w:rsidRDefault="00750B4F" w:rsidP="000B511B">
      <w:pPr>
        <w:tabs>
          <w:tab w:val="left" w:leader="dot" w:pos="6802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  <w:smallCaps/>
        </w:rPr>
        <w:t>Rozdział</w:t>
      </w:r>
      <w:r w:rsidRPr="000B511B">
        <w:rPr>
          <w:rFonts w:ascii="Times New Roman" w:hAnsi="Times New Roman" w:cs="Times New Roman"/>
        </w:rPr>
        <w:t xml:space="preserve"> VII. Upadek mocy prawnej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253</w:t>
      </w:r>
    </w:p>
    <w:p w:rsidR="008E30E6" w:rsidRPr="000B511B" w:rsidRDefault="00750B4F" w:rsidP="000B511B">
      <w:pPr>
        <w:tabs>
          <w:tab w:val="left" w:pos="326"/>
          <w:tab w:val="left" w:leader="dot" w:pos="6787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Uwagi wstępne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253</w:t>
      </w:r>
    </w:p>
    <w:p w:rsidR="008E30E6" w:rsidRPr="000B511B" w:rsidRDefault="00750B4F" w:rsidP="000B511B">
      <w:pPr>
        <w:tabs>
          <w:tab w:val="left" w:pos="341"/>
          <w:tab w:val="left" w:leader="dot" w:pos="6797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Odwołanie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254</w:t>
      </w:r>
    </w:p>
    <w:p w:rsidR="008E30E6" w:rsidRPr="000B511B" w:rsidRDefault="00750B4F" w:rsidP="000B511B">
      <w:pPr>
        <w:tabs>
          <w:tab w:val="left" w:pos="499"/>
          <w:tab w:val="left" w:leader="dot" w:pos="6576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Odwołanie testamentu w sposób wyraźny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256</w:t>
      </w:r>
    </w:p>
    <w:p w:rsidR="008E30E6" w:rsidRPr="000B511B" w:rsidRDefault="00750B4F" w:rsidP="000B511B">
      <w:pPr>
        <w:tabs>
          <w:tab w:val="left" w:pos="499"/>
          <w:tab w:val="left" w:leader="dot" w:pos="6576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Odwołanie testamentu w sposób milczący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262</w:t>
      </w:r>
    </w:p>
    <w:p w:rsidR="008E30E6" w:rsidRPr="000B511B" w:rsidRDefault="00750B4F" w:rsidP="000B511B">
      <w:pPr>
        <w:tabs>
          <w:tab w:val="left" w:pos="499"/>
          <w:tab w:val="left" w:leader="dot" w:pos="6576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2.3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Sądowe odwołanie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265</w:t>
      </w:r>
    </w:p>
    <w:p w:rsidR="008E30E6" w:rsidRPr="000B511B" w:rsidRDefault="00750B4F" w:rsidP="000B511B">
      <w:pPr>
        <w:tabs>
          <w:tab w:val="left" w:pos="331"/>
          <w:tab w:val="left" w:leader="dot" w:pos="6792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Upadek zapisu testamentowego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267</w:t>
      </w:r>
    </w:p>
    <w:p w:rsidR="008E30E6" w:rsidRPr="000B511B" w:rsidRDefault="00750B4F" w:rsidP="000B511B">
      <w:pPr>
        <w:tabs>
          <w:tab w:val="left" w:pos="490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Upadek zapisu testamentowego z przyczyn leżących po stronie zapisobiorcy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267</w:t>
      </w:r>
    </w:p>
    <w:p w:rsidR="008E30E6" w:rsidRPr="000B511B" w:rsidRDefault="00750B4F" w:rsidP="000B511B">
      <w:pPr>
        <w:tabs>
          <w:tab w:val="left" w:pos="490"/>
          <w:tab w:val="left" w:leader="dot" w:pos="6571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3.2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Upadek zapisu testamentowego z przyczyn leżących w rzeczy zapisanej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269</w:t>
      </w:r>
    </w:p>
    <w:p w:rsidR="008E30E6" w:rsidRPr="000B511B" w:rsidRDefault="00750B4F" w:rsidP="000B511B">
      <w:pPr>
        <w:tabs>
          <w:tab w:val="left" w:pos="346"/>
          <w:tab w:val="left" w:leader="dot" w:pos="6802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4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Skutki odwołania i upadku zapisu testamentowego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270</w:t>
      </w:r>
    </w:p>
    <w:p w:rsidR="008E30E6" w:rsidRPr="000B511B" w:rsidRDefault="00750B4F" w:rsidP="000B511B">
      <w:pPr>
        <w:tabs>
          <w:tab w:val="left" w:pos="336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Utrata przez testatora zdolności testowania po dniu sporządzenia testamentu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273</w:t>
      </w:r>
    </w:p>
    <w:p w:rsidR="008E30E6" w:rsidRPr="000B511B" w:rsidRDefault="00750B4F" w:rsidP="000B511B">
      <w:pPr>
        <w:tabs>
          <w:tab w:val="left" w:pos="499"/>
          <w:tab w:val="left" w:leader="dot" w:pos="6576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5.1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Osoby skazane wyrokiem sądowym za przestępstwo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274</w:t>
      </w:r>
    </w:p>
    <w:p w:rsidR="008E30E6" w:rsidRPr="000B511B" w:rsidRDefault="00750B4F" w:rsidP="000B511B">
      <w:pPr>
        <w:tabs>
          <w:tab w:val="left" w:pos="494"/>
          <w:tab w:val="left" w:leader="dot" w:pos="6576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5.2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Testament samobójców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276</w:t>
      </w:r>
    </w:p>
    <w:p w:rsidR="008E30E6" w:rsidRPr="000B511B" w:rsidRDefault="00750B4F" w:rsidP="000B511B">
      <w:pPr>
        <w:tabs>
          <w:tab w:val="left" w:pos="336"/>
          <w:tab w:val="left" w:leader="dot" w:pos="6797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6</w:t>
      </w:r>
      <w:r w:rsidR="00334127" w:rsidRPr="000B511B">
        <w:rPr>
          <w:rFonts w:ascii="Times New Roman" w:hAnsi="Times New Roman" w:cs="Times New Roman"/>
        </w:rPr>
        <w:t xml:space="preserve">. </w:t>
      </w:r>
      <w:r w:rsidRPr="000B511B">
        <w:rPr>
          <w:rFonts w:ascii="Times New Roman" w:hAnsi="Times New Roman" w:cs="Times New Roman"/>
        </w:rPr>
        <w:t>Podsumowanie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278</w:t>
      </w:r>
    </w:p>
    <w:p w:rsidR="00334127" w:rsidRPr="000B511B" w:rsidRDefault="00334127" w:rsidP="000B511B">
      <w:pPr>
        <w:tabs>
          <w:tab w:val="left" w:leader="dot" w:pos="6802"/>
          <w:tab w:val="right" w:pos="7131"/>
        </w:tabs>
        <w:rPr>
          <w:rFonts w:ascii="Times New Roman" w:hAnsi="Times New Roman" w:cs="Times New Roman"/>
        </w:rPr>
      </w:pPr>
    </w:p>
    <w:p w:rsidR="00334127" w:rsidRPr="000B511B" w:rsidRDefault="00750B4F" w:rsidP="000B511B">
      <w:pPr>
        <w:tabs>
          <w:tab w:val="left" w:leader="dot" w:pos="6802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Zakończenie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279</w:t>
      </w:r>
    </w:p>
    <w:p w:rsidR="00334127" w:rsidRPr="000B511B" w:rsidRDefault="00750B4F" w:rsidP="000B511B">
      <w:pPr>
        <w:tabs>
          <w:tab w:val="left" w:leader="dot" w:pos="6802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Bibliografia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289</w:t>
      </w:r>
    </w:p>
    <w:p w:rsidR="008E30E6" w:rsidRPr="00334127" w:rsidRDefault="00750B4F" w:rsidP="000B511B">
      <w:pPr>
        <w:tabs>
          <w:tab w:val="left" w:leader="dot" w:pos="6802"/>
          <w:tab w:val="right" w:pos="7131"/>
        </w:tabs>
        <w:rPr>
          <w:rFonts w:ascii="Times New Roman" w:hAnsi="Times New Roman" w:cs="Times New Roman"/>
        </w:rPr>
      </w:pPr>
      <w:r w:rsidRPr="000B511B">
        <w:rPr>
          <w:rFonts w:ascii="Times New Roman" w:hAnsi="Times New Roman" w:cs="Times New Roman"/>
        </w:rPr>
        <w:t>Aneks</w:t>
      </w:r>
      <w:r w:rsidR="00BC02B4">
        <w:rPr>
          <w:rFonts w:ascii="Times New Roman" w:hAnsi="Times New Roman" w:cs="Times New Roman"/>
        </w:rPr>
        <w:t xml:space="preserve">  </w:t>
      </w:r>
      <w:r w:rsidRPr="000B511B">
        <w:rPr>
          <w:rFonts w:ascii="Times New Roman" w:hAnsi="Times New Roman" w:cs="Times New Roman"/>
        </w:rPr>
        <w:t>295</w:t>
      </w:r>
    </w:p>
    <w:sectPr w:rsidR="008E30E6" w:rsidRPr="0033412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A8" w:rsidRDefault="002817A8">
      <w:r>
        <w:separator/>
      </w:r>
    </w:p>
  </w:endnote>
  <w:endnote w:type="continuationSeparator" w:id="0">
    <w:p w:rsidR="002817A8" w:rsidRDefault="0028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A8" w:rsidRDefault="002817A8"/>
  </w:footnote>
  <w:footnote w:type="continuationSeparator" w:id="0">
    <w:p w:rsidR="002817A8" w:rsidRDefault="002817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E6"/>
    <w:rsid w:val="000B511B"/>
    <w:rsid w:val="000D2823"/>
    <w:rsid w:val="002817A8"/>
    <w:rsid w:val="002E36F5"/>
    <w:rsid w:val="00334127"/>
    <w:rsid w:val="00666C31"/>
    <w:rsid w:val="00750B4F"/>
    <w:rsid w:val="007A5C83"/>
    <w:rsid w:val="00812EBA"/>
    <w:rsid w:val="008E30E6"/>
    <w:rsid w:val="00B61F85"/>
    <w:rsid w:val="00BC02B4"/>
    <w:rsid w:val="00C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14D2576E</Template>
  <TotalTime>24</TotalTime>
  <Pages>4</Pages>
  <Words>1274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Bieda_Testament.indd</dc:title>
  <dc:creator>Zdzislaw Gralka</dc:creator>
  <cp:lastModifiedBy>Zdzislaw Gralka</cp:lastModifiedBy>
  <cp:revision>11</cp:revision>
  <dcterms:created xsi:type="dcterms:W3CDTF">2014-10-14T12:47:00Z</dcterms:created>
  <dcterms:modified xsi:type="dcterms:W3CDTF">2015-05-08T11:51:00Z</dcterms:modified>
</cp:coreProperties>
</file>