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BA" w:rsidRPr="001C33A5" w:rsidRDefault="001C33A5" w:rsidP="004F2AA6">
      <w:pPr>
        <w:ind w:left="709" w:hanging="720"/>
        <w:rPr>
          <w:b/>
          <w:lang w:val="pl-PL"/>
        </w:rPr>
      </w:pPr>
      <w:r w:rsidRPr="001C33A5">
        <w:rPr>
          <w:b/>
          <w:lang w:val="pl-PL"/>
        </w:rPr>
        <w:t>WSTĘP</w:t>
      </w:r>
      <w:r w:rsidRPr="001C33A5">
        <w:rPr>
          <w:b/>
          <w:lang w:val="pl-PL"/>
        </w:rPr>
        <w:tab/>
        <w:t>9</w:t>
      </w:r>
    </w:p>
    <w:p w:rsidR="005226BA" w:rsidRPr="001C33A5" w:rsidRDefault="001C33A5" w:rsidP="004F2AA6">
      <w:pPr>
        <w:ind w:left="709" w:hanging="720"/>
        <w:rPr>
          <w:lang w:val="pl-PL"/>
        </w:rPr>
      </w:pPr>
      <w:r w:rsidRPr="001C33A5">
        <w:rPr>
          <w:lang w:val="pl-PL"/>
        </w:rPr>
        <w:t>Agnieszka Banach i Paulina Kaźmierczak, Ludyczność w (</w:t>
      </w:r>
      <w:proofErr w:type="spellStart"/>
      <w:r w:rsidRPr="001C33A5">
        <w:rPr>
          <w:lang w:val="pl-PL"/>
        </w:rPr>
        <w:t>glotto</w:t>
      </w:r>
      <w:proofErr w:type="spellEnd"/>
      <w:r w:rsidRPr="001C33A5">
        <w:rPr>
          <w:lang w:val="pl-PL"/>
        </w:rPr>
        <w:t>)dydaktyce – stan badań i rozwój metody</w:t>
      </w:r>
      <w:r w:rsidRPr="001C33A5">
        <w:rPr>
          <w:lang w:val="pl-PL"/>
        </w:rPr>
        <w:tab/>
        <w:t>11</w:t>
      </w:r>
    </w:p>
    <w:p w:rsidR="005226BA" w:rsidRPr="001C33A5" w:rsidRDefault="005226BA" w:rsidP="004F2AA6">
      <w:pPr>
        <w:ind w:left="709" w:hanging="720"/>
        <w:rPr>
          <w:lang w:val="pl-PL"/>
        </w:rPr>
      </w:pPr>
    </w:p>
    <w:p w:rsidR="005226BA" w:rsidRPr="001C33A5" w:rsidRDefault="001C33A5" w:rsidP="004F2AA6">
      <w:pPr>
        <w:ind w:left="709" w:hanging="720"/>
        <w:rPr>
          <w:b/>
          <w:lang w:val="pl-PL"/>
        </w:rPr>
      </w:pPr>
      <w:r w:rsidRPr="001C33A5">
        <w:rPr>
          <w:b/>
          <w:lang w:val="pl-PL"/>
        </w:rPr>
        <w:t>ZAGADNIENIA OGÓLNE – LUDYCZNOŚĆ W PERSPEKTYWIE GLOTTODYDAKTYCZNEJ</w:t>
      </w:r>
      <w:r>
        <w:rPr>
          <w:b/>
          <w:lang w:val="pl-PL"/>
        </w:rPr>
        <w:tab/>
        <w:t>21</w:t>
      </w:r>
    </w:p>
    <w:p w:rsidR="005226BA" w:rsidRPr="001C33A5" w:rsidRDefault="005226BA" w:rsidP="004F2AA6">
      <w:pPr>
        <w:ind w:left="709" w:hanging="720"/>
        <w:rPr>
          <w:lang w:val="pl-PL"/>
        </w:rPr>
      </w:pPr>
    </w:p>
    <w:p w:rsidR="005226BA" w:rsidRPr="001C33A5" w:rsidRDefault="001C33A5" w:rsidP="004F2AA6">
      <w:pPr>
        <w:ind w:left="709" w:hanging="720"/>
        <w:rPr>
          <w:lang w:val="pl-PL"/>
        </w:rPr>
      </w:pPr>
      <w:r>
        <w:rPr>
          <w:lang w:val="pl-PL"/>
        </w:rPr>
        <w:t>G</w:t>
      </w:r>
      <w:r w:rsidRPr="001C33A5">
        <w:rPr>
          <w:lang w:val="pl-PL"/>
        </w:rPr>
        <w:t xml:space="preserve">rzegorz </w:t>
      </w:r>
      <w:r>
        <w:rPr>
          <w:lang w:val="pl-PL"/>
        </w:rPr>
        <w:t>R</w:t>
      </w:r>
      <w:r w:rsidRPr="001C33A5">
        <w:rPr>
          <w:lang w:val="pl-PL"/>
        </w:rPr>
        <w:t>udziński</w:t>
      </w:r>
      <w:r>
        <w:rPr>
          <w:lang w:val="pl-PL"/>
        </w:rPr>
        <w:t xml:space="preserve">, </w:t>
      </w:r>
      <w:r w:rsidRPr="001C33A5">
        <w:rPr>
          <w:i/>
          <w:lang w:val="pl-PL"/>
        </w:rPr>
        <w:t xml:space="preserve">Homo </w:t>
      </w:r>
      <w:proofErr w:type="spellStart"/>
      <w:r w:rsidRPr="001C33A5">
        <w:rPr>
          <w:i/>
          <w:lang w:val="pl-PL"/>
        </w:rPr>
        <w:t>loquens</w:t>
      </w:r>
      <w:proofErr w:type="spellEnd"/>
      <w:r w:rsidRPr="001C33A5">
        <w:rPr>
          <w:lang w:val="pl-PL"/>
        </w:rPr>
        <w:t xml:space="preserve"> a </w:t>
      </w:r>
      <w:r w:rsidRPr="001C33A5">
        <w:rPr>
          <w:i/>
          <w:lang w:val="pl-PL"/>
        </w:rPr>
        <w:t>homo ludens</w:t>
      </w:r>
      <w:r w:rsidRPr="001C33A5">
        <w:rPr>
          <w:lang w:val="pl-PL"/>
        </w:rPr>
        <w:t xml:space="preserve">. </w:t>
      </w:r>
      <w:r>
        <w:rPr>
          <w:lang w:val="pl-PL"/>
        </w:rPr>
        <w:t>G</w:t>
      </w:r>
      <w:r w:rsidRPr="001C33A5">
        <w:rPr>
          <w:lang w:val="pl-PL"/>
        </w:rPr>
        <w:t xml:space="preserve">lottodydaktyczne refleksje nad koncepcją kultury </w:t>
      </w:r>
      <w:proofErr w:type="spellStart"/>
      <w:r>
        <w:rPr>
          <w:lang w:val="pl-PL"/>
        </w:rPr>
        <w:t>J</w:t>
      </w:r>
      <w:r w:rsidRPr="001C33A5">
        <w:rPr>
          <w:lang w:val="pl-PL"/>
        </w:rPr>
        <w:t>ohana</w:t>
      </w:r>
      <w:proofErr w:type="spellEnd"/>
      <w:r w:rsidRPr="001C33A5">
        <w:rPr>
          <w:lang w:val="pl-PL"/>
        </w:rPr>
        <w:t xml:space="preserve"> </w:t>
      </w:r>
      <w:r>
        <w:rPr>
          <w:lang w:val="pl-PL"/>
        </w:rPr>
        <w:t>H</w:t>
      </w:r>
      <w:r w:rsidRPr="001C33A5">
        <w:rPr>
          <w:lang w:val="pl-PL"/>
        </w:rPr>
        <w:t>uizingi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Pr="001C33A5">
        <w:rPr>
          <w:lang w:val="pl-PL"/>
        </w:rPr>
        <w:t>23</w:t>
      </w:r>
    </w:p>
    <w:p w:rsidR="005226BA" w:rsidRPr="001C33A5" w:rsidRDefault="00B66349" w:rsidP="004F2AA6">
      <w:pPr>
        <w:ind w:left="709" w:hanging="720"/>
        <w:rPr>
          <w:lang w:val="pl-PL"/>
        </w:rPr>
      </w:pPr>
      <w:r>
        <w:rPr>
          <w:lang w:val="pl-PL"/>
        </w:rPr>
        <w:t>A</w:t>
      </w:r>
      <w:r w:rsidR="001C33A5" w:rsidRPr="001C33A5">
        <w:rPr>
          <w:lang w:val="pl-PL"/>
        </w:rPr>
        <w:t xml:space="preserve">gnieszka </w:t>
      </w:r>
      <w:r>
        <w:rPr>
          <w:lang w:val="pl-PL"/>
        </w:rPr>
        <w:t>B</w:t>
      </w:r>
      <w:r w:rsidR="001C33A5" w:rsidRPr="001C33A5">
        <w:rPr>
          <w:lang w:val="pl-PL"/>
        </w:rPr>
        <w:t>anach</w:t>
      </w:r>
      <w:r>
        <w:rPr>
          <w:lang w:val="pl-PL"/>
        </w:rPr>
        <w:t>, U</w:t>
      </w:r>
      <w:r w:rsidR="001C33A5" w:rsidRPr="001C33A5">
        <w:rPr>
          <w:lang w:val="pl-PL"/>
        </w:rPr>
        <w:t>cząc bawić, bawiąc uczyć – o wykorzystaniu gier i zabaw na lekcjach języka polskiego jako obcego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33</w:t>
      </w:r>
    </w:p>
    <w:p w:rsidR="005226BA" w:rsidRPr="001C33A5" w:rsidRDefault="00B66349" w:rsidP="004F2AA6">
      <w:pPr>
        <w:ind w:left="709" w:hanging="720"/>
        <w:rPr>
          <w:lang w:val="pl-PL"/>
        </w:rPr>
      </w:pPr>
      <w:r>
        <w:rPr>
          <w:lang w:val="pl-PL"/>
        </w:rPr>
        <w:t>P</w:t>
      </w:r>
      <w:r w:rsidR="001C33A5" w:rsidRPr="001C33A5">
        <w:rPr>
          <w:lang w:val="pl-PL"/>
        </w:rPr>
        <w:t xml:space="preserve">aulina </w:t>
      </w:r>
      <w:r>
        <w:rPr>
          <w:lang w:val="pl-PL"/>
        </w:rPr>
        <w:t>Z</w:t>
      </w:r>
      <w:r w:rsidR="001C33A5" w:rsidRPr="001C33A5">
        <w:rPr>
          <w:lang w:val="pl-PL"/>
        </w:rPr>
        <w:t>wolińska</w:t>
      </w:r>
      <w:r>
        <w:rPr>
          <w:lang w:val="pl-PL"/>
        </w:rPr>
        <w:t>, G</w:t>
      </w:r>
      <w:r w:rsidR="001C33A5" w:rsidRPr="001C33A5">
        <w:rPr>
          <w:lang w:val="pl-PL"/>
        </w:rPr>
        <w:t>ry językowe dla cudzoziemców vs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gry językowe dla rodzimych użytkowników języka – analiza jakościowa</w:t>
      </w:r>
      <w:r>
        <w:rPr>
          <w:lang w:val="pl-PL"/>
        </w:rPr>
        <w:t xml:space="preserve"> </w:t>
      </w:r>
      <w:r w:rsidR="001C33A5" w:rsidRPr="001C33A5">
        <w:rPr>
          <w:lang w:val="pl-PL"/>
        </w:rPr>
        <w:t>wybranych zbiorów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49</w:t>
      </w:r>
    </w:p>
    <w:p w:rsidR="001C33A5" w:rsidRPr="001C33A5" w:rsidRDefault="001C33A5" w:rsidP="004F2AA6">
      <w:pPr>
        <w:ind w:left="709" w:hanging="720"/>
        <w:rPr>
          <w:lang w:val="pl-PL"/>
        </w:rPr>
      </w:pPr>
    </w:p>
    <w:p w:rsidR="005226BA" w:rsidRPr="001C33A5" w:rsidRDefault="001C33A5" w:rsidP="004F2AA6">
      <w:pPr>
        <w:ind w:left="709" w:hanging="720"/>
        <w:rPr>
          <w:b/>
          <w:lang w:val="pl-PL"/>
        </w:rPr>
      </w:pPr>
      <w:r w:rsidRPr="001C33A5">
        <w:rPr>
          <w:b/>
          <w:lang w:val="pl-PL"/>
        </w:rPr>
        <w:t>LUDYCZNOŚĆ W KSZTAŁCENIU DZIECI I MŁODZIEŻY</w:t>
      </w:r>
      <w:r w:rsidRPr="001C33A5">
        <w:rPr>
          <w:b/>
          <w:lang w:val="pl-PL"/>
        </w:rPr>
        <w:tab/>
        <w:t>63</w:t>
      </w:r>
    </w:p>
    <w:p w:rsidR="005226BA" w:rsidRPr="001C33A5" w:rsidRDefault="005226BA" w:rsidP="004F2AA6">
      <w:pPr>
        <w:ind w:left="709" w:hanging="720"/>
        <w:rPr>
          <w:lang w:val="pl-PL"/>
        </w:rPr>
      </w:pPr>
    </w:p>
    <w:p w:rsidR="005226BA" w:rsidRDefault="00B728B9" w:rsidP="004F2AA6">
      <w:pPr>
        <w:ind w:left="709" w:hanging="720"/>
        <w:rPr>
          <w:lang w:val="pl-PL"/>
        </w:rPr>
      </w:pPr>
      <w:r>
        <w:rPr>
          <w:lang w:val="pl-PL"/>
        </w:rPr>
        <w:t>M</w:t>
      </w:r>
      <w:r w:rsidR="001C33A5" w:rsidRPr="001C33A5">
        <w:rPr>
          <w:lang w:val="pl-PL"/>
        </w:rPr>
        <w:t xml:space="preserve">ichalina </w:t>
      </w:r>
      <w:r>
        <w:rPr>
          <w:lang w:val="pl-PL"/>
        </w:rPr>
        <w:t>P</w:t>
      </w:r>
      <w:r w:rsidR="001C33A5" w:rsidRPr="001C33A5">
        <w:rPr>
          <w:lang w:val="pl-PL"/>
        </w:rPr>
        <w:t>okorska</w:t>
      </w:r>
      <w:r>
        <w:rPr>
          <w:lang w:val="pl-PL"/>
        </w:rPr>
        <w:t>, W</w:t>
      </w:r>
      <w:r w:rsidR="001C33A5" w:rsidRPr="001C33A5">
        <w:rPr>
          <w:lang w:val="pl-PL"/>
        </w:rPr>
        <w:t>ykorzystanie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technik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ludycznych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w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nauczaniu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 xml:space="preserve">języka polskiego jako obcego dzieci w wieku szkolnym (refleksje po kursie letnim w </w:t>
      </w:r>
      <w:r>
        <w:rPr>
          <w:lang w:val="pl-PL"/>
        </w:rPr>
        <w:t>M</w:t>
      </w:r>
      <w:r w:rsidR="001C33A5" w:rsidRPr="001C33A5">
        <w:rPr>
          <w:lang w:val="pl-PL"/>
        </w:rPr>
        <w:t>ołdawii)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65</w:t>
      </w:r>
    </w:p>
    <w:p w:rsidR="005226BA" w:rsidRPr="001C33A5" w:rsidRDefault="00B728B9" w:rsidP="004F2AA6">
      <w:pPr>
        <w:ind w:left="709" w:hanging="720"/>
        <w:rPr>
          <w:lang w:val="pl-PL"/>
        </w:rPr>
      </w:pPr>
      <w:r>
        <w:rPr>
          <w:lang w:val="pl-PL"/>
        </w:rPr>
        <w:t>K</w:t>
      </w:r>
      <w:r w:rsidR="001C33A5" w:rsidRPr="001C33A5">
        <w:rPr>
          <w:lang w:val="pl-PL"/>
        </w:rPr>
        <w:t xml:space="preserve">laudia </w:t>
      </w:r>
      <w:r>
        <w:rPr>
          <w:lang w:val="pl-PL"/>
        </w:rPr>
        <w:t>G</w:t>
      </w:r>
      <w:r w:rsidR="001C33A5" w:rsidRPr="001C33A5">
        <w:rPr>
          <w:lang w:val="pl-PL"/>
        </w:rPr>
        <w:t>ajewska</w:t>
      </w:r>
      <w:r>
        <w:rPr>
          <w:lang w:val="pl-PL"/>
        </w:rPr>
        <w:t>, G</w:t>
      </w:r>
      <w:r w:rsidR="001C33A5" w:rsidRPr="001C33A5">
        <w:rPr>
          <w:lang w:val="pl-PL"/>
        </w:rPr>
        <w:t>ry jako źródło mowy spontanicznej w kontekście ćwiczenia wymowy przez polskich średnio zaawansowanych uczniów języka angielskiego jako obcego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77</w:t>
      </w:r>
    </w:p>
    <w:p w:rsidR="005226BA" w:rsidRPr="001C33A5" w:rsidRDefault="00B728B9" w:rsidP="004F2AA6">
      <w:pPr>
        <w:ind w:left="709" w:hanging="720"/>
        <w:rPr>
          <w:lang w:val="pl-PL"/>
        </w:rPr>
      </w:pPr>
      <w:r>
        <w:rPr>
          <w:lang w:val="pl-PL"/>
        </w:rPr>
        <w:t>J</w:t>
      </w:r>
      <w:r w:rsidR="001C33A5" w:rsidRPr="001C33A5">
        <w:rPr>
          <w:lang w:val="pl-PL"/>
        </w:rPr>
        <w:t xml:space="preserve">akub </w:t>
      </w:r>
      <w:r>
        <w:rPr>
          <w:lang w:val="pl-PL"/>
        </w:rPr>
        <w:t>S</w:t>
      </w:r>
      <w:r w:rsidR="001C33A5" w:rsidRPr="001C33A5">
        <w:rPr>
          <w:lang w:val="pl-PL"/>
        </w:rPr>
        <w:t>roka</w:t>
      </w:r>
      <w:r>
        <w:rPr>
          <w:lang w:val="pl-PL"/>
        </w:rPr>
        <w:t>, W</w:t>
      </w:r>
      <w:r w:rsidR="001C33A5" w:rsidRPr="001C33A5">
        <w:rPr>
          <w:lang w:val="pl-PL"/>
        </w:rPr>
        <w:t>ujek</w:t>
      </w:r>
      <w:r w:rsidR="001C33A5">
        <w:rPr>
          <w:lang w:val="pl-PL"/>
        </w:rPr>
        <w:t xml:space="preserve"> </w:t>
      </w:r>
      <w:r w:rsidRPr="00B728B9">
        <w:rPr>
          <w:i/>
          <w:lang w:val="pl-PL"/>
        </w:rPr>
        <w:t>G</w:t>
      </w:r>
      <w:r w:rsidR="001C33A5" w:rsidRPr="00B728B9">
        <w:rPr>
          <w:i/>
          <w:lang w:val="pl-PL"/>
        </w:rPr>
        <w:t>oogle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ma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dziś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próbę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chóru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–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o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ludycznych technikach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wprowadzania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i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utrwalania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słownictwa</w:t>
      </w:r>
      <w:r>
        <w:rPr>
          <w:lang w:val="pl-PL"/>
        </w:rPr>
        <w:t xml:space="preserve"> </w:t>
      </w:r>
      <w:r w:rsidR="001C33A5" w:rsidRPr="001C33A5">
        <w:rPr>
          <w:lang w:val="pl-PL"/>
        </w:rPr>
        <w:t>na lekcjach języka obcego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93</w:t>
      </w:r>
    </w:p>
    <w:p w:rsidR="005226BA" w:rsidRPr="001C33A5" w:rsidRDefault="00B728B9" w:rsidP="004F2AA6">
      <w:pPr>
        <w:ind w:left="709" w:hanging="720"/>
        <w:rPr>
          <w:lang w:val="pl-PL"/>
        </w:rPr>
      </w:pPr>
      <w:r>
        <w:rPr>
          <w:lang w:val="pl-PL"/>
        </w:rPr>
        <w:t>D</w:t>
      </w:r>
      <w:r w:rsidR="001C33A5" w:rsidRPr="001C33A5">
        <w:rPr>
          <w:lang w:val="pl-PL"/>
        </w:rPr>
        <w:t>orota</w:t>
      </w:r>
      <w:r w:rsidR="001C33A5">
        <w:rPr>
          <w:lang w:val="pl-PL"/>
        </w:rPr>
        <w:t xml:space="preserve"> </w:t>
      </w:r>
      <w:proofErr w:type="spellStart"/>
      <w:r>
        <w:rPr>
          <w:lang w:val="pl-PL"/>
        </w:rPr>
        <w:t>H</w:t>
      </w:r>
      <w:r w:rsidR="001C33A5" w:rsidRPr="001C33A5">
        <w:rPr>
          <w:lang w:val="pl-PL"/>
        </w:rPr>
        <w:t>rycak</w:t>
      </w:r>
      <w:proofErr w:type="spellEnd"/>
      <w:r w:rsidR="001C33A5" w:rsidRPr="001C33A5">
        <w:rPr>
          <w:lang w:val="pl-PL"/>
        </w:rPr>
        <w:t>-</w:t>
      </w:r>
      <w:r>
        <w:rPr>
          <w:lang w:val="pl-PL"/>
        </w:rPr>
        <w:t>K</w:t>
      </w:r>
      <w:r w:rsidR="001C33A5" w:rsidRPr="001C33A5">
        <w:rPr>
          <w:lang w:val="pl-PL"/>
        </w:rPr>
        <w:t>rzyżanowska</w:t>
      </w:r>
      <w:r>
        <w:rPr>
          <w:lang w:val="pl-PL"/>
        </w:rPr>
        <w:t>, W</w:t>
      </w:r>
      <w:r w:rsidR="001C33A5" w:rsidRPr="001C33A5">
        <w:rPr>
          <w:lang w:val="pl-PL"/>
        </w:rPr>
        <w:t>ykorzystanie</w:t>
      </w:r>
      <w:r w:rsidR="001C33A5">
        <w:rPr>
          <w:lang w:val="pl-PL"/>
        </w:rPr>
        <w:t xml:space="preserve"> </w:t>
      </w:r>
      <w:proofErr w:type="spellStart"/>
      <w:r w:rsidR="001C33A5" w:rsidRPr="00B728B9">
        <w:rPr>
          <w:i/>
          <w:lang w:val="pl-PL"/>
        </w:rPr>
        <w:t>storytellingu</w:t>
      </w:r>
      <w:proofErr w:type="spellEnd"/>
      <w:r w:rsidR="001C33A5" w:rsidRPr="001C33A5">
        <w:rPr>
          <w:lang w:val="pl-PL"/>
        </w:rPr>
        <w:t xml:space="preserve"> i</w:t>
      </w:r>
      <w:r w:rsidR="001C33A5">
        <w:rPr>
          <w:lang w:val="pl-PL"/>
        </w:rPr>
        <w:t xml:space="preserve"> </w:t>
      </w:r>
      <w:proofErr w:type="spellStart"/>
      <w:r w:rsidR="001C33A5" w:rsidRPr="00B728B9">
        <w:rPr>
          <w:i/>
          <w:lang w:val="pl-PL"/>
        </w:rPr>
        <w:t>digital</w:t>
      </w:r>
      <w:proofErr w:type="spellEnd"/>
      <w:r w:rsidR="001C33A5" w:rsidRPr="00B728B9">
        <w:rPr>
          <w:i/>
          <w:lang w:val="pl-PL"/>
        </w:rPr>
        <w:t xml:space="preserve"> </w:t>
      </w:r>
      <w:proofErr w:type="spellStart"/>
      <w:r w:rsidR="001C33A5" w:rsidRPr="00B728B9">
        <w:rPr>
          <w:i/>
          <w:lang w:val="pl-PL"/>
        </w:rPr>
        <w:t>storytellingu</w:t>
      </w:r>
      <w:proofErr w:type="spellEnd"/>
      <w:r>
        <w:rPr>
          <w:lang w:val="pl-PL"/>
        </w:rPr>
        <w:t xml:space="preserve"> </w:t>
      </w:r>
      <w:r w:rsidR="001C33A5" w:rsidRPr="001C33A5">
        <w:rPr>
          <w:lang w:val="pl-PL"/>
        </w:rPr>
        <w:t>w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nauczaniu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języka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polskiego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jako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obcego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dzieci</w:t>
      </w:r>
      <w:r>
        <w:rPr>
          <w:lang w:val="pl-PL"/>
        </w:rPr>
        <w:t xml:space="preserve"> </w:t>
      </w:r>
      <w:r w:rsidR="001C33A5" w:rsidRPr="001C33A5">
        <w:rPr>
          <w:lang w:val="pl-PL"/>
        </w:rPr>
        <w:t xml:space="preserve">i młodzieży w </w:t>
      </w:r>
      <w:r>
        <w:rPr>
          <w:lang w:val="pl-PL"/>
        </w:rPr>
        <w:t>W</w:t>
      </w:r>
      <w:r w:rsidR="001C33A5" w:rsidRPr="001C33A5">
        <w:rPr>
          <w:lang w:val="pl-PL"/>
        </w:rPr>
        <w:t xml:space="preserve">ielkiej </w:t>
      </w:r>
      <w:r>
        <w:rPr>
          <w:lang w:val="pl-PL"/>
        </w:rPr>
        <w:t>B</w:t>
      </w:r>
      <w:r w:rsidR="001C33A5" w:rsidRPr="001C33A5">
        <w:rPr>
          <w:lang w:val="pl-PL"/>
        </w:rPr>
        <w:t>rytanii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103</w:t>
      </w:r>
    </w:p>
    <w:p w:rsidR="005226BA" w:rsidRPr="001C33A5" w:rsidRDefault="005226BA" w:rsidP="004F2AA6">
      <w:pPr>
        <w:ind w:left="709" w:hanging="720"/>
        <w:rPr>
          <w:lang w:val="pl-PL"/>
        </w:rPr>
      </w:pPr>
    </w:p>
    <w:p w:rsidR="005226BA" w:rsidRPr="001C33A5" w:rsidRDefault="001C33A5" w:rsidP="004F2AA6">
      <w:pPr>
        <w:ind w:left="709" w:hanging="720"/>
        <w:rPr>
          <w:b/>
          <w:lang w:val="pl-PL"/>
        </w:rPr>
      </w:pPr>
      <w:r w:rsidRPr="001C33A5">
        <w:rPr>
          <w:b/>
          <w:lang w:val="pl-PL"/>
        </w:rPr>
        <w:t>LUDYCZNOŚĆ A NAUCZANIE AKADEMICKIE</w:t>
      </w:r>
      <w:r w:rsidRPr="001C33A5">
        <w:rPr>
          <w:b/>
          <w:lang w:val="pl-PL"/>
        </w:rPr>
        <w:tab/>
        <w:t>117</w:t>
      </w:r>
    </w:p>
    <w:p w:rsidR="005226BA" w:rsidRPr="001C33A5" w:rsidRDefault="005226BA" w:rsidP="004F2AA6">
      <w:pPr>
        <w:ind w:left="709" w:hanging="720"/>
        <w:rPr>
          <w:lang w:val="pl-PL"/>
        </w:rPr>
      </w:pPr>
    </w:p>
    <w:p w:rsidR="005226BA" w:rsidRPr="001C33A5" w:rsidRDefault="00B728B9" w:rsidP="004F2AA6">
      <w:pPr>
        <w:ind w:left="709" w:hanging="720"/>
        <w:rPr>
          <w:lang w:val="pl-PL"/>
        </w:rPr>
      </w:pPr>
      <w:r>
        <w:rPr>
          <w:lang w:val="pl-PL"/>
        </w:rPr>
        <w:t>P</w:t>
      </w:r>
      <w:r w:rsidR="001C33A5" w:rsidRPr="001C33A5">
        <w:rPr>
          <w:lang w:val="pl-PL"/>
        </w:rPr>
        <w:t>aulina</w:t>
      </w:r>
      <w:r w:rsidR="001C33A5">
        <w:rPr>
          <w:lang w:val="pl-PL"/>
        </w:rPr>
        <w:t xml:space="preserve"> </w:t>
      </w:r>
      <w:r>
        <w:rPr>
          <w:lang w:val="pl-PL"/>
        </w:rPr>
        <w:t>K</w:t>
      </w:r>
      <w:r w:rsidR="001C33A5" w:rsidRPr="001C33A5">
        <w:rPr>
          <w:lang w:val="pl-PL"/>
        </w:rPr>
        <w:t>aźmierczak</w:t>
      </w:r>
      <w:r>
        <w:rPr>
          <w:lang w:val="pl-PL"/>
        </w:rPr>
        <w:t>, E</w:t>
      </w:r>
      <w:r w:rsidR="001C33A5" w:rsidRPr="001C33A5">
        <w:rPr>
          <w:lang w:val="pl-PL"/>
        </w:rPr>
        <w:t>lementy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ludyczne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w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kształceniu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lektorów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języka</w:t>
      </w:r>
      <w:r>
        <w:rPr>
          <w:lang w:val="pl-PL"/>
        </w:rPr>
        <w:t xml:space="preserve"> </w:t>
      </w:r>
      <w:r w:rsidR="001C33A5" w:rsidRPr="001C33A5">
        <w:rPr>
          <w:lang w:val="pl-PL"/>
        </w:rPr>
        <w:t>polskiego jako obcego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119</w:t>
      </w:r>
    </w:p>
    <w:p w:rsidR="005226BA" w:rsidRPr="001C33A5" w:rsidRDefault="00442A52" w:rsidP="004F2AA6">
      <w:pPr>
        <w:ind w:left="709" w:hanging="720"/>
        <w:rPr>
          <w:lang w:val="pl-PL"/>
        </w:rPr>
      </w:pPr>
      <w:r>
        <w:rPr>
          <w:lang w:val="pl-PL"/>
        </w:rPr>
        <w:t>J</w:t>
      </w:r>
      <w:r w:rsidR="001C33A5" w:rsidRPr="001C33A5">
        <w:rPr>
          <w:lang w:val="pl-PL"/>
        </w:rPr>
        <w:t xml:space="preserve">ustyna </w:t>
      </w:r>
      <w:proofErr w:type="spellStart"/>
      <w:r>
        <w:rPr>
          <w:lang w:val="pl-PL"/>
        </w:rPr>
        <w:t>G</w:t>
      </w:r>
      <w:r w:rsidR="001C33A5" w:rsidRPr="001C33A5">
        <w:rPr>
          <w:lang w:val="pl-PL"/>
        </w:rPr>
        <w:t>roblińska</w:t>
      </w:r>
      <w:proofErr w:type="spellEnd"/>
      <w:r w:rsidR="001C33A5" w:rsidRPr="001C33A5">
        <w:rPr>
          <w:lang w:val="pl-PL"/>
        </w:rPr>
        <w:t xml:space="preserve"> i </w:t>
      </w:r>
      <w:r>
        <w:rPr>
          <w:lang w:val="pl-PL"/>
        </w:rPr>
        <w:t>K</w:t>
      </w:r>
      <w:r w:rsidR="001C33A5" w:rsidRPr="001C33A5">
        <w:rPr>
          <w:lang w:val="pl-PL"/>
        </w:rPr>
        <w:t xml:space="preserve">atarzyna </w:t>
      </w:r>
      <w:r>
        <w:rPr>
          <w:lang w:val="pl-PL"/>
        </w:rPr>
        <w:t>K</w:t>
      </w:r>
      <w:r w:rsidR="001C33A5" w:rsidRPr="001C33A5">
        <w:rPr>
          <w:lang w:val="pl-PL"/>
        </w:rPr>
        <w:t>owalik</w:t>
      </w:r>
      <w:r>
        <w:rPr>
          <w:lang w:val="pl-PL"/>
        </w:rPr>
        <w:t>, K</w:t>
      </w:r>
      <w:r w:rsidR="001C33A5" w:rsidRPr="001C33A5">
        <w:rPr>
          <w:lang w:val="pl-PL"/>
        </w:rPr>
        <w:t>onkurs „</w:t>
      </w:r>
      <w:proofErr w:type="spellStart"/>
      <w:r w:rsidR="001C33A5" w:rsidRPr="001C33A5">
        <w:rPr>
          <w:lang w:val="pl-PL"/>
        </w:rPr>
        <w:t>recensiamo</w:t>
      </w:r>
      <w:proofErr w:type="spellEnd"/>
      <w:r w:rsidR="001C33A5" w:rsidRPr="001C33A5">
        <w:rPr>
          <w:lang w:val="pl-PL"/>
        </w:rPr>
        <w:t xml:space="preserve"> </w:t>
      </w:r>
      <w:proofErr w:type="spellStart"/>
      <w:r w:rsidR="001C33A5" w:rsidRPr="001C33A5">
        <w:rPr>
          <w:lang w:val="pl-PL"/>
        </w:rPr>
        <w:t>italiamo</w:t>
      </w:r>
      <w:proofErr w:type="spellEnd"/>
      <w:r w:rsidR="001C33A5" w:rsidRPr="001C33A5">
        <w:rPr>
          <w:lang w:val="pl-PL"/>
        </w:rPr>
        <w:t>” – o współzawodnictwie zachęcającym do nauki języka i poszukiwań literaturoznawczych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129</w:t>
      </w:r>
    </w:p>
    <w:p w:rsidR="005226BA" w:rsidRPr="001C33A5" w:rsidRDefault="00442A52" w:rsidP="004F2AA6">
      <w:pPr>
        <w:ind w:left="709" w:hanging="720"/>
        <w:rPr>
          <w:lang w:val="pl-PL"/>
        </w:rPr>
      </w:pPr>
      <w:r>
        <w:rPr>
          <w:lang w:val="pl-PL"/>
        </w:rPr>
        <w:t>Z</w:t>
      </w:r>
      <w:r w:rsidR="001C33A5" w:rsidRPr="001C33A5">
        <w:rPr>
          <w:lang w:val="pl-PL"/>
        </w:rPr>
        <w:t>uzanna</w:t>
      </w:r>
      <w:r w:rsidR="001C33A5">
        <w:rPr>
          <w:lang w:val="pl-PL"/>
        </w:rPr>
        <w:t xml:space="preserve"> </w:t>
      </w:r>
      <w:r>
        <w:rPr>
          <w:lang w:val="pl-PL"/>
        </w:rPr>
        <w:t>Ś</w:t>
      </w:r>
      <w:r w:rsidR="001C33A5" w:rsidRPr="001C33A5">
        <w:rPr>
          <w:lang w:val="pl-PL"/>
        </w:rPr>
        <w:t>wiątek</w:t>
      </w:r>
      <w:r>
        <w:rPr>
          <w:lang w:val="pl-PL"/>
        </w:rPr>
        <w:t>, E</w:t>
      </w:r>
      <w:r w:rsidR="001C33A5" w:rsidRPr="001C33A5">
        <w:rPr>
          <w:lang w:val="pl-PL"/>
        </w:rPr>
        <w:t>lementy ludyczne w nauczaniu związków frazeologicznych – analiza wyników ankiety przeprowadzonej</w:t>
      </w:r>
      <w:r>
        <w:rPr>
          <w:lang w:val="pl-PL"/>
        </w:rPr>
        <w:t xml:space="preserve"> </w:t>
      </w:r>
      <w:r w:rsidR="001C33A5" w:rsidRPr="001C33A5">
        <w:rPr>
          <w:lang w:val="pl-PL"/>
        </w:rPr>
        <w:t>wśród studentów romanistyki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143</w:t>
      </w:r>
    </w:p>
    <w:p w:rsidR="005226BA" w:rsidRPr="001C33A5" w:rsidRDefault="005226BA" w:rsidP="004F2AA6">
      <w:pPr>
        <w:ind w:left="709" w:hanging="720"/>
        <w:rPr>
          <w:lang w:val="pl-PL"/>
        </w:rPr>
      </w:pPr>
    </w:p>
    <w:p w:rsidR="005226BA" w:rsidRPr="001C33A5" w:rsidRDefault="001C33A5" w:rsidP="004F2AA6">
      <w:pPr>
        <w:ind w:left="709" w:hanging="720"/>
        <w:rPr>
          <w:b/>
          <w:lang w:val="pl-PL"/>
        </w:rPr>
      </w:pPr>
      <w:r w:rsidRPr="001C33A5">
        <w:rPr>
          <w:b/>
          <w:lang w:val="pl-PL"/>
        </w:rPr>
        <w:t>LUDYCZNE TECHNIKI NAUCZANIA</w:t>
      </w:r>
      <w:r w:rsidRPr="001C33A5">
        <w:rPr>
          <w:b/>
          <w:lang w:val="pl-PL"/>
        </w:rPr>
        <w:tab/>
        <w:t>155</w:t>
      </w:r>
    </w:p>
    <w:p w:rsidR="005226BA" w:rsidRPr="001C33A5" w:rsidRDefault="005226BA" w:rsidP="004F2AA6">
      <w:pPr>
        <w:ind w:left="709" w:hanging="720"/>
        <w:rPr>
          <w:lang w:val="pl-PL"/>
        </w:rPr>
      </w:pPr>
    </w:p>
    <w:p w:rsidR="005226BA" w:rsidRPr="001C33A5" w:rsidRDefault="00442A52" w:rsidP="004F2AA6">
      <w:pPr>
        <w:ind w:left="709" w:hanging="720"/>
        <w:rPr>
          <w:lang w:val="pl-PL"/>
        </w:rPr>
      </w:pPr>
      <w:r>
        <w:rPr>
          <w:lang w:val="pl-PL"/>
        </w:rPr>
        <w:t>A</w:t>
      </w:r>
      <w:r w:rsidR="001C33A5" w:rsidRPr="001C33A5">
        <w:rPr>
          <w:lang w:val="pl-PL"/>
        </w:rPr>
        <w:t>gnieszka</w:t>
      </w:r>
      <w:r w:rsidR="001C33A5">
        <w:rPr>
          <w:lang w:val="pl-PL"/>
        </w:rPr>
        <w:t xml:space="preserve"> </w:t>
      </w:r>
      <w:r>
        <w:rPr>
          <w:lang w:val="pl-PL"/>
        </w:rPr>
        <w:t>K</w:t>
      </w:r>
      <w:r w:rsidR="001C33A5" w:rsidRPr="001C33A5">
        <w:rPr>
          <w:lang w:val="pl-PL"/>
        </w:rPr>
        <w:t>arolczuk</w:t>
      </w:r>
      <w:r>
        <w:rPr>
          <w:lang w:val="pl-PL"/>
        </w:rPr>
        <w:t>, P</w:t>
      </w:r>
      <w:r w:rsidR="001C33A5" w:rsidRPr="001C33A5">
        <w:rPr>
          <w:lang w:val="pl-PL"/>
        </w:rPr>
        <w:t xml:space="preserve">otencjał gry językowej czasowników polskich (głównie w twórczości </w:t>
      </w:r>
      <w:r>
        <w:rPr>
          <w:lang w:val="pl-PL"/>
        </w:rPr>
        <w:t>J</w:t>
      </w:r>
      <w:r w:rsidR="001C33A5" w:rsidRPr="001C33A5">
        <w:rPr>
          <w:lang w:val="pl-PL"/>
        </w:rPr>
        <w:t xml:space="preserve">eremiego </w:t>
      </w:r>
      <w:r>
        <w:rPr>
          <w:lang w:val="pl-PL"/>
        </w:rPr>
        <w:t>P</w:t>
      </w:r>
      <w:r w:rsidR="001C33A5" w:rsidRPr="001C33A5">
        <w:rPr>
          <w:lang w:val="pl-PL"/>
        </w:rPr>
        <w:t>rzybory)</w:t>
      </w:r>
      <w:r>
        <w:rPr>
          <w:lang w:val="pl-PL"/>
        </w:rPr>
        <w:t xml:space="preserve"> 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157</w:t>
      </w:r>
    </w:p>
    <w:p w:rsidR="005226BA" w:rsidRDefault="00442A52" w:rsidP="004F2AA6">
      <w:pPr>
        <w:ind w:left="709" w:hanging="720"/>
        <w:rPr>
          <w:lang w:val="pl-PL"/>
        </w:rPr>
      </w:pPr>
      <w:r>
        <w:rPr>
          <w:lang w:val="pl-PL"/>
        </w:rPr>
        <w:t>M</w:t>
      </w:r>
      <w:r w:rsidR="001C33A5" w:rsidRPr="001C33A5">
        <w:rPr>
          <w:lang w:val="pl-PL"/>
        </w:rPr>
        <w:t xml:space="preserve">ichalina </w:t>
      </w:r>
      <w:r>
        <w:rPr>
          <w:lang w:val="pl-PL"/>
        </w:rPr>
        <w:t>B</w:t>
      </w:r>
      <w:r w:rsidR="001C33A5" w:rsidRPr="001C33A5">
        <w:rPr>
          <w:lang w:val="pl-PL"/>
        </w:rPr>
        <w:t>iernacka</w:t>
      </w:r>
      <w:r>
        <w:rPr>
          <w:lang w:val="pl-PL"/>
        </w:rPr>
        <w:t>, L</w:t>
      </w:r>
      <w:r w:rsidR="001C33A5" w:rsidRPr="001C33A5">
        <w:rPr>
          <w:lang w:val="pl-PL"/>
        </w:rPr>
        <w:t>udyczność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w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nauczaniu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wymowy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języka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polskiego</w:t>
      </w:r>
      <w:r>
        <w:rPr>
          <w:lang w:val="pl-PL"/>
        </w:rPr>
        <w:t xml:space="preserve"> </w:t>
      </w:r>
      <w:r w:rsidR="001C33A5" w:rsidRPr="001C33A5">
        <w:rPr>
          <w:lang w:val="pl-PL"/>
        </w:rPr>
        <w:t>jako obcego/drugiego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167</w:t>
      </w:r>
    </w:p>
    <w:p w:rsidR="005226BA" w:rsidRPr="001C33A5" w:rsidRDefault="00442A52" w:rsidP="004F2AA6">
      <w:pPr>
        <w:ind w:left="709" w:hanging="720"/>
        <w:rPr>
          <w:lang w:val="pl-PL"/>
        </w:rPr>
      </w:pPr>
      <w:r>
        <w:rPr>
          <w:lang w:val="pl-PL"/>
        </w:rPr>
        <w:t>N</w:t>
      </w:r>
      <w:r w:rsidR="001C33A5" w:rsidRPr="001C33A5">
        <w:rPr>
          <w:lang w:val="pl-PL"/>
        </w:rPr>
        <w:t xml:space="preserve">atalia </w:t>
      </w:r>
      <w:r>
        <w:rPr>
          <w:lang w:val="pl-PL"/>
        </w:rPr>
        <w:t>K</w:t>
      </w:r>
      <w:r w:rsidR="001C33A5" w:rsidRPr="001C33A5">
        <w:rPr>
          <w:lang w:val="pl-PL"/>
        </w:rPr>
        <w:t>uźma</w:t>
      </w:r>
      <w:r>
        <w:rPr>
          <w:lang w:val="pl-PL"/>
        </w:rPr>
        <w:t>, W</w:t>
      </w:r>
      <w:r w:rsidR="001C33A5" w:rsidRPr="001C33A5">
        <w:rPr>
          <w:lang w:val="pl-PL"/>
        </w:rPr>
        <w:t xml:space="preserve">ykorzystanie mnemotechnik w wybranych grach i zabawach w </w:t>
      </w:r>
      <w:r w:rsidR="001C33A5" w:rsidRPr="001C33A5">
        <w:rPr>
          <w:lang w:val="pl-PL"/>
        </w:rPr>
        <w:lastRenderedPageBreak/>
        <w:t>dydaktyce języka polskiego i glottodydaktyce polonistycznej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177</w:t>
      </w:r>
    </w:p>
    <w:p w:rsidR="005226BA" w:rsidRPr="001C33A5" w:rsidRDefault="00442A52" w:rsidP="004F2AA6">
      <w:pPr>
        <w:ind w:left="709" w:hanging="720"/>
        <w:rPr>
          <w:lang w:val="pl-PL"/>
        </w:rPr>
      </w:pPr>
      <w:r>
        <w:rPr>
          <w:lang w:val="pl-PL"/>
        </w:rPr>
        <w:t>K</w:t>
      </w:r>
      <w:r w:rsidR="001C33A5" w:rsidRPr="001C33A5">
        <w:rPr>
          <w:lang w:val="pl-PL"/>
        </w:rPr>
        <w:t xml:space="preserve">atarzyna </w:t>
      </w:r>
      <w:proofErr w:type="spellStart"/>
      <w:r w:rsidR="001C33A5" w:rsidRPr="00442A52">
        <w:rPr>
          <w:caps/>
          <w:lang w:val="pl-PL"/>
        </w:rPr>
        <w:t>ž</w:t>
      </w:r>
      <w:r w:rsidR="001C33A5" w:rsidRPr="001C33A5">
        <w:rPr>
          <w:lang w:val="pl-PL"/>
        </w:rPr>
        <w:t>ák-</w:t>
      </w:r>
      <w:r>
        <w:rPr>
          <w:lang w:val="pl-PL"/>
        </w:rPr>
        <w:t>C</w:t>
      </w:r>
      <w:r w:rsidR="001C33A5" w:rsidRPr="001C33A5">
        <w:rPr>
          <w:lang w:val="pl-PL"/>
        </w:rPr>
        <w:t>aplot</w:t>
      </w:r>
      <w:proofErr w:type="spellEnd"/>
      <w:r>
        <w:rPr>
          <w:lang w:val="pl-PL"/>
        </w:rPr>
        <w:t>, Z</w:t>
      </w:r>
      <w:r w:rsidR="001C33A5" w:rsidRPr="001C33A5">
        <w:rPr>
          <w:lang w:val="pl-PL"/>
        </w:rPr>
        <w:t xml:space="preserve">abaw się w muzeum, czyli jak nie ucząc, uczyć? wykorzystanie technik ludycznych w nauczaniu </w:t>
      </w:r>
      <w:bookmarkStart w:id="0" w:name="_GoBack"/>
      <w:r w:rsidR="001C33A5" w:rsidRPr="001C33A5">
        <w:rPr>
          <w:lang w:val="pl-PL"/>
        </w:rPr>
        <w:t>języka polskiego jako obcego</w:t>
      </w:r>
      <w:bookmarkEnd w:id="0"/>
      <w:r w:rsidR="001C33A5" w:rsidRPr="001C33A5">
        <w:rPr>
          <w:lang w:val="pl-PL"/>
        </w:rPr>
        <w:t xml:space="preserve"> na wystawie muzealnej (teatralizacja, </w:t>
      </w:r>
      <w:proofErr w:type="spellStart"/>
      <w:r w:rsidR="001C33A5" w:rsidRPr="00442A52">
        <w:rPr>
          <w:i/>
          <w:lang w:val="pl-PL"/>
        </w:rPr>
        <w:t>storytelling</w:t>
      </w:r>
      <w:proofErr w:type="spellEnd"/>
      <w:r w:rsidR="001C33A5" w:rsidRPr="001C33A5">
        <w:rPr>
          <w:lang w:val="pl-PL"/>
        </w:rPr>
        <w:t>, grywalizacja)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189</w:t>
      </w:r>
    </w:p>
    <w:p w:rsidR="005226BA" w:rsidRPr="001C33A5" w:rsidRDefault="00442A52" w:rsidP="004F2AA6">
      <w:pPr>
        <w:ind w:left="709" w:hanging="720"/>
        <w:rPr>
          <w:lang w:val="pl-PL"/>
        </w:rPr>
      </w:pPr>
      <w:r>
        <w:rPr>
          <w:lang w:val="pl-PL"/>
        </w:rPr>
        <w:t>M</w:t>
      </w:r>
      <w:r w:rsidR="001C33A5" w:rsidRPr="001C33A5">
        <w:rPr>
          <w:lang w:val="pl-PL"/>
        </w:rPr>
        <w:t xml:space="preserve">onika </w:t>
      </w:r>
      <w:r>
        <w:rPr>
          <w:lang w:val="pl-PL"/>
        </w:rPr>
        <w:t>N</w:t>
      </w:r>
      <w:r w:rsidR="001C33A5" w:rsidRPr="001C33A5">
        <w:rPr>
          <w:lang w:val="pl-PL"/>
        </w:rPr>
        <w:t>owicka</w:t>
      </w:r>
      <w:r>
        <w:rPr>
          <w:lang w:val="pl-PL"/>
        </w:rPr>
        <w:t xml:space="preserve">, </w:t>
      </w:r>
      <w:r w:rsidR="001C33A5" w:rsidRPr="001C33A5">
        <w:rPr>
          <w:lang w:val="pl-PL"/>
        </w:rPr>
        <w:t>(</w:t>
      </w:r>
      <w:r>
        <w:rPr>
          <w:lang w:val="pl-PL"/>
        </w:rPr>
        <w:t>T</w:t>
      </w:r>
      <w:r w:rsidR="001C33A5" w:rsidRPr="001C33A5">
        <w:rPr>
          <w:lang w:val="pl-PL"/>
        </w:rPr>
        <w:t>ele)turniej sposobem na udaną lekcję języka polskiego dla obcokrajowców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199</w:t>
      </w:r>
    </w:p>
    <w:p w:rsidR="005226BA" w:rsidRPr="001C33A5" w:rsidRDefault="00442A52" w:rsidP="004F2AA6">
      <w:pPr>
        <w:ind w:left="709" w:hanging="720"/>
        <w:rPr>
          <w:lang w:val="pl-PL"/>
        </w:rPr>
      </w:pPr>
      <w:r>
        <w:rPr>
          <w:lang w:val="pl-PL"/>
        </w:rPr>
        <w:t>M</w:t>
      </w:r>
      <w:r w:rsidR="001C33A5" w:rsidRPr="001C33A5">
        <w:rPr>
          <w:lang w:val="pl-PL"/>
        </w:rPr>
        <w:t>agdalena</w:t>
      </w:r>
      <w:r w:rsidR="001C33A5">
        <w:rPr>
          <w:lang w:val="pl-PL"/>
        </w:rPr>
        <w:t xml:space="preserve"> </w:t>
      </w:r>
      <w:r>
        <w:rPr>
          <w:lang w:val="pl-PL"/>
        </w:rPr>
        <w:t>B</w:t>
      </w:r>
      <w:r w:rsidR="001C33A5" w:rsidRPr="001C33A5">
        <w:rPr>
          <w:lang w:val="pl-PL"/>
        </w:rPr>
        <w:t>łażejewska</w:t>
      </w:r>
      <w:r>
        <w:rPr>
          <w:lang w:val="pl-PL"/>
        </w:rPr>
        <w:t>, S</w:t>
      </w:r>
      <w:r w:rsidR="001C33A5" w:rsidRPr="001C33A5">
        <w:rPr>
          <w:lang w:val="pl-PL"/>
        </w:rPr>
        <w:t>posoby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wykorzystania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piosenki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w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nauczaniu</w:t>
      </w:r>
      <w:r w:rsidR="001C33A5">
        <w:rPr>
          <w:lang w:val="pl-PL"/>
        </w:rPr>
        <w:t xml:space="preserve"> </w:t>
      </w:r>
      <w:r w:rsidR="001C33A5" w:rsidRPr="001C33A5">
        <w:rPr>
          <w:lang w:val="pl-PL"/>
        </w:rPr>
        <w:t>języka</w:t>
      </w:r>
      <w:r>
        <w:rPr>
          <w:lang w:val="pl-PL"/>
        </w:rPr>
        <w:t xml:space="preserve"> </w:t>
      </w:r>
      <w:r w:rsidR="001C33A5" w:rsidRPr="001C33A5">
        <w:rPr>
          <w:lang w:val="pl-PL"/>
        </w:rPr>
        <w:t>polskiego jako obcego/drugiego</w:t>
      </w:r>
      <w:r w:rsidR="001C33A5">
        <w:rPr>
          <w:lang w:val="pl-PL"/>
        </w:rPr>
        <w:t xml:space="preserve"> </w:t>
      </w:r>
      <w:r>
        <w:rPr>
          <w:lang w:val="pl-PL"/>
        </w:rPr>
        <w:tab/>
      </w:r>
      <w:r w:rsidR="001C33A5" w:rsidRPr="001C33A5">
        <w:rPr>
          <w:lang w:val="pl-PL"/>
        </w:rPr>
        <w:t>211</w:t>
      </w:r>
    </w:p>
    <w:sectPr w:rsidR="005226BA" w:rsidRPr="001C33A5">
      <w:pgSz w:w="9530" w:h="13610"/>
      <w:pgMar w:top="960" w:right="98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26BA"/>
    <w:rsid w:val="001C33A5"/>
    <w:rsid w:val="00442A52"/>
    <w:rsid w:val="004F2AA6"/>
    <w:rsid w:val="005226BA"/>
    <w:rsid w:val="00B66349"/>
    <w:rsid w:val="00B7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43"/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"/>
    </w:pPr>
    <w:rPr>
      <w:rFonts w:ascii="Georgia" w:eastAsia="Georgia" w:hAnsi="Georgia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6</cp:revision>
  <dcterms:created xsi:type="dcterms:W3CDTF">2020-09-14T13:42:00Z</dcterms:created>
  <dcterms:modified xsi:type="dcterms:W3CDTF">2020-09-14T12:10:00Z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2020-09-14T00:00:00Z</vt:filetime>
  </property>
</Properties>
</file>