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BB" w:rsidRDefault="009C5902" w:rsidP="009C5902">
      <w:pPr>
        <w:ind w:left="142" w:hanging="142"/>
        <w:rPr>
          <w:rFonts w:ascii="Calibri" w:hAnsi="Calibri" w:cs="Calibri"/>
          <w:color w:val="231F20"/>
          <w:sz w:val="18"/>
          <w:szCs w:val="18"/>
          <w:lang w:val="pl-PL"/>
        </w:rPr>
      </w:pP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Wstęp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  <w:t>9</w:t>
      </w:r>
    </w:p>
    <w:p w:rsidR="009C5902" w:rsidRPr="009C5902" w:rsidRDefault="009C5902" w:rsidP="009C5902">
      <w:pPr>
        <w:ind w:left="147"/>
        <w:rPr>
          <w:rFonts w:ascii="Calibri" w:eastAsia="Swis721 Cn BT" w:hAnsi="Calibri" w:cs="Calibri"/>
          <w:sz w:val="18"/>
          <w:szCs w:val="18"/>
          <w:lang w:val="pl-PL"/>
        </w:rPr>
      </w:pPr>
    </w:p>
    <w:p w:rsidR="00693BBB" w:rsidRPr="009C5902" w:rsidRDefault="009C5902" w:rsidP="009C5902">
      <w:pPr>
        <w:numPr>
          <w:ilvl w:val="0"/>
          <w:numId w:val="1"/>
        </w:numPr>
        <w:ind w:left="284"/>
        <w:jc w:val="left"/>
        <w:rPr>
          <w:rFonts w:ascii="Calibri" w:eastAsia="Trebuchet MS" w:hAnsi="Calibri" w:cs="Calibri"/>
          <w:sz w:val="18"/>
          <w:szCs w:val="18"/>
          <w:lang w:val="pl-PL"/>
        </w:rPr>
      </w:pP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Nadmierne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jedzenie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–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norma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czy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patologia?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ab/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13</w:t>
      </w:r>
    </w:p>
    <w:p w:rsidR="00693BBB" w:rsidRPr="009C5902" w:rsidRDefault="009C5902" w:rsidP="009C5902">
      <w:pPr>
        <w:numPr>
          <w:ilvl w:val="1"/>
          <w:numId w:val="1"/>
        </w:numPr>
        <w:ind w:hanging="398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Funkcje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jedzenia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13</w:t>
      </w:r>
    </w:p>
    <w:p w:rsidR="00693BBB" w:rsidRPr="009C5902" w:rsidRDefault="009C5902" w:rsidP="009C5902">
      <w:pPr>
        <w:numPr>
          <w:ilvl w:val="1"/>
          <w:numId w:val="1"/>
        </w:numPr>
        <w:ind w:hanging="398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Przejawiane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zachowania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jedzeniowe,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czyli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co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jak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jemy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18</w:t>
      </w:r>
    </w:p>
    <w:p w:rsidR="00693BBB" w:rsidRPr="009C5902" w:rsidRDefault="009C5902" w:rsidP="009C5902">
      <w:pPr>
        <w:numPr>
          <w:ilvl w:val="1"/>
          <w:numId w:val="1"/>
        </w:numPr>
        <w:ind w:left="565" w:hanging="418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Wybory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żywieniowe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22</w:t>
      </w:r>
    </w:p>
    <w:p w:rsidR="00693BBB" w:rsidRPr="009C5902" w:rsidRDefault="009C5902" w:rsidP="009C5902">
      <w:pPr>
        <w:numPr>
          <w:ilvl w:val="1"/>
          <w:numId w:val="1"/>
        </w:numPr>
        <w:ind w:left="552" w:hanging="405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Zaburzenia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odżywiania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się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27</w:t>
      </w:r>
    </w:p>
    <w:p w:rsidR="00693BBB" w:rsidRPr="009C5902" w:rsidRDefault="009C5902" w:rsidP="009C5902">
      <w:pPr>
        <w:numPr>
          <w:ilvl w:val="1"/>
          <w:numId w:val="1"/>
        </w:numPr>
        <w:ind w:left="563" w:hanging="416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Uzależnienie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od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jedzenia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35</w:t>
      </w:r>
    </w:p>
    <w:p w:rsidR="00693BBB" w:rsidRPr="009C5902" w:rsidRDefault="009C5902" w:rsidP="009C5902">
      <w:pPr>
        <w:numPr>
          <w:ilvl w:val="0"/>
          <w:numId w:val="1"/>
        </w:numPr>
        <w:ind w:left="284"/>
        <w:jc w:val="left"/>
        <w:rPr>
          <w:rFonts w:ascii="Calibri" w:eastAsia="Swis721 Cn BT" w:hAnsi="Calibri" w:cs="Calibri"/>
          <w:sz w:val="18"/>
          <w:szCs w:val="18"/>
          <w:lang w:val="pl-PL"/>
        </w:rPr>
      </w:pP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Nadwaga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i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ot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ył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o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ś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ć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j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ako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konsekw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encje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nadmier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nego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jedzenia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43</w:t>
      </w:r>
    </w:p>
    <w:p w:rsidR="00693BBB" w:rsidRPr="009C5902" w:rsidRDefault="009C5902" w:rsidP="009C5902">
      <w:pPr>
        <w:numPr>
          <w:ilvl w:val="1"/>
          <w:numId w:val="1"/>
        </w:numPr>
        <w:ind w:left="554" w:hanging="407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Nadwaga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otyłość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w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aspekcie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historycznym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43</w:t>
      </w:r>
    </w:p>
    <w:p w:rsidR="00693BBB" w:rsidRPr="009C5902" w:rsidRDefault="009C5902" w:rsidP="009C5902">
      <w:pPr>
        <w:numPr>
          <w:ilvl w:val="1"/>
          <w:numId w:val="1"/>
        </w:numPr>
        <w:ind w:left="578" w:hanging="431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Rodzaje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kryteria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oceny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nadwagi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otyłości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46</w:t>
      </w:r>
    </w:p>
    <w:p w:rsidR="00693BBB" w:rsidRPr="009C5902" w:rsidRDefault="009C5902" w:rsidP="009C5902">
      <w:pPr>
        <w:numPr>
          <w:ilvl w:val="1"/>
          <w:numId w:val="1"/>
        </w:numPr>
        <w:ind w:left="574" w:hanging="427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Epidemiologia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zjawiska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61</w:t>
      </w:r>
    </w:p>
    <w:p w:rsidR="00693BBB" w:rsidRPr="009C5902" w:rsidRDefault="009C5902" w:rsidP="009C5902">
      <w:pPr>
        <w:numPr>
          <w:ilvl w:val="0"/>
          <w:numId w:val="1"/>
        </w:numPr>
        <w:ind w:left="284"/>
        <w:jc w:val="left"/>
        <w:rPr>
          <w:rFonts w:ascii="Calibri" w:eastAsia="Swis721 Cn BT" w:hAnsi="Calibri" w:cs="Calibri"/>
          <w:sz w:val="18"/>
          <w:szCs w:val="18"/>
          <w:lang w:val="pl-PL"/>
        </w:rPr>
      </w:pP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Konsekwencje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nadwag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i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i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oty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ł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o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ś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ci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  <w:t>67</w:t>
      </w:r>
    </w:p>
    <w:p w:rsidR="00693BBB" w:rsidRPr="009C5902" w:rsidRDefault="009C5902" w:rsidP="009C5902">
      <w:pPr>
        <w:numPr>
          <w:ilvl w:val="1"/>
          <w:numId w:val="1"/>
        </w:numPr>
        <w:ind w:left="552" w:hanging="405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Skutki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zdrowotne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67</w:t>
      </w:r>
    </w:p>
    <w:p w:rsidR="00693BBB" w:rsidRPr="009C5902" w:rsidRDefault="009C5902" w:rsidP="009C5902">
      <w:pPr>
        <w:numPr>
          <w:ilvl w:val="1"/>
          <w:numId w:val="1"/>
        </w:numPr>
        <w:ind w:left="552" w:hanging="405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Skutki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społeczne,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psychologiczne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socjoekonomiczne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74</w:t>
      </w:r>
    </w:p>
    <w:p w:rsidR="00693BBB" w:rsidRPr="009C5902" w:rsidRDefault="009C5902" w:rsidP="009C5902">
      <w:pPr>
        <w:numPr>
          <w:ilvl w:val="0"/>
          <w:numId w:val="1"/>
        </w:numPr>
        <w:ind w:left="284"/>
        <w:jc w:val="left"/>
        <w:rPr>
          <w:rFonts w:ascii="Calibri" w:eastAsia="Swis721 Cn BT" w:hAnsi="Calibri" w:cs="Calibri"/>
          <w:sz w:val="18"/>
          <w:szCs w:val="18"/>
          <w:lang w:val="pl-PL"/>
        </w:rPr>
      </w:pP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Czynniki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sprzyjające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nadmiernemu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jedzeniu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83</w:t>
      </w:r>
    </w:p>
    <w:p w:rsidR="00693BBB" w:rsidRPr="009C5902" w:rsidRDefault="009C5902" w:rsidP="009C5902">
      <w:pPr>
        <w:numPr>
          <w:ilvl w:val="1"/>
          <w:numId w:val="1"/>
        </w:numPr>
        <w:ind w:left="547" w:hanging="400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Przyczyny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biologiczne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84</w:t>
      </w:r>
    </w:p>
    <w:p w:rsidR="00693BBB" w:rsidRPr="009C5902" w:rsidRDefault="009C5902" w:rsidP="009C5902">
      <w:pPr>
        <w:numPr>
          <w:ilvl w:val="1"/>
          <w:numId w:val="1"/>
        </w:numPr>
        <w:ind w:left="571" w:hanging="424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Przyczyny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społeczno-kulturowe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97</w:t>
      </w:r>
    </w:p>
    <w:p w:rsidR="00693BBB" w:rsidRPr="009C5902" w:rsidRDefault="009C5902" w:rsidP="009C5902">
      <w:pPr>
        <w:numPr>
          <w:ilvl w:val="1"/>
          <w:numId w:val="1"/>
        </w:numPr>
        <w:ind w:left="571" w:hanging="424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Przyczyny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psychologiczne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107</w:t>
      </w:r>
    </w:p>
    <w:p w:rsidR="00693BBB" w:rsidRPr="009C5902" w:rsidRDefault="009C5902" w:rsidP="009C5902">
      <w:pPr>
        <w:numPr>
          <w:ilvl w:val="2"/>
          <w:numId w:val="1"/>
        </w:numPr>
        <w:ind w:left="1468" w:hanging="603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Psychologiczne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teorie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powstawania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nad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wagi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otyłości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107</w:t>
      </w:r>
    </w:p>
    <w:p w:rsidR="00693BBB" w:rsidRPr="009C5902" w:rsidRDefault="009C5902" w:rsidP="009C5902">
      <w:pPr>
        <w:numPr>
          <w:ilvl w:val="2"/>
          <w:numId w:val="1"/>
        </w:numPr>
        <w:ind w:hanging="603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Zaburzenia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mechanizmu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samoregulacji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111</w:t>
      </w:r>
    </w:p>
    <w:p w:rsidR="00693BBB" w:rsidRPr="009C5902" w:rsidRDefault="009C5902" w:rsidP="009C5902">
      <w:pPr>
        <w:numPr>
          <w:ilvl w:val="2"/>
          <w:numId w:val="1"/>
        </w:numPr>
        <w:ind w:left="1468" w:hanging="624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Przekonania,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oczekiwania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predyspo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zycje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osobowościowe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115</w:t>
      </w:r>
    </w:p>
    <w:p w:rsidR="00693BBB" w:rsidRPr="009C5902" w:rsidRDefault="009C5902" w:rsidP="009C5902">
      <w:pPr>
        <w:numPr>
          <w:ilvl w:val="2"/>
          <w:numId w:val="1"/>
        </w:numPr>
        <w:ind w:hanging="603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Emocje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119</w:t>
      </w:r>
    </w:p>
    <w:p w:rsidR="00693BBB" w:rsidRPr="009C5902" w:rsidRDefault="009C5902" w:rsidP="009C5902">
      <w:pPr>
        <w:numPr>
          <w:ilvl w:val="2"/>
          <w:numId w:val="1"/>
        </w:numPr>
        <w:ind w:left="1468" w:hanging="624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Stres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nieumiejętność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radzenia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sobie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434</w:t>
      </w:r>
    </w:p>
    <w:p w:rsidR="00693BBB" w:rsidRPr="009C5902" w:rsidRDefault="009C5902" w:rsidP="009C5902">
      <w:pPr>
        <w:numPr>
          <w:ilvl w:val="0"/>
          <w:numId w:val="1"/>
        </w:numPr>
        <w:ind w:left="284"/>
        <w:jc w:val="left"/>
        <w:rPr>
          <w:rFonts w:ascii="Calibri" w:eastAsia="Swis721 Cn BT" w:hAnsi="Calibri" w:cs="Calibri"/>
          <w:sz w:val="18"/>
          <w:szCs w:val="18"/>
          <w:lang w:val="pl-PL"/>
        </w:rPr>
      </w:pP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Odchudzanie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się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ja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ko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przyczyna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nadmiernego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jedzenia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133</w:t>
      </w:r>
    </w:p>
    <w:p w:rsidR="00693BBB" w:rsidRPr="009C5902" w:rsidRDefault="009C5902" w:rsidP="009C5902">
      <w:pPr>
        <w:numPr>
          <w:ilvl w:val="1"/>
          <w:numId w:val="1"/>
        </w:numPr>
        <w:ind w:left="844" w:hanging="405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Rozpowszechnienie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stosowania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diet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odchudza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ją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cych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przyczyny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odchudzania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się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133</w:t>
      </w:r>
    </w:p>
    <w:p w:rsidR="00693BBB" w:rsidRPr="009C5902" w:rsidRDefault="009C5902" w:rsidP="009C5902">
      <w:pPr>
        <w:numPr>
          <w:ilvl w:val="1"/>
          <w:numId w:val="1"/>
        </w:numPr>
        <w:ind w:left="844" w:hanging="419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Negatywne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skutki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stosowania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diet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odchudzają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cych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135</w:t>
      </w:r>
    </w:p>
    <w:p w:rsidR="00693BBB" w:rsidRPr="009C5902" w:rsidRDefault="009C5902" w:rsidP="009C5902">
      <w:pPr>
        <w:numPr>
          <w:ilvl w:val="1"/>
          <w:numId w:val="1"/>
        </w:numPr>
        <w:ind w:left="844" w:hanging="425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Mechanizmy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wyjaśniające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dlaczego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odchudza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nie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się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sprzyja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nadmiernemu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jedzeniu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139</w:t>
      </w:r>
    </w:p>
    <w:p w:rsidR="00693BBB" w:rsidRPr="009C5902" w:rsidRDefault="009C5902" w:rsidP="009C5902">
      <w:pPr>
        <w:numPr>
          <w:ilvl w:val="0"/>
          <w:numId w:val="1"/>
        </w:numPr>
        <w:ind w:left="284"/>
        <w:jc w:val="left"/>
        <w:rPr>
          <w:rFonts w:ascii="Calibri" w:eastAsia="Swis721 Cn BT" w:hAnsi="Calibri" w:cs="Calibri"/>
          <w:sz w:val="18"/>
          <w:szCs w:val="18"/>
          <w:lang w:val="pl-PL"/>
        </w:rPr>
      </w:pP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Sposoby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re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duk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cji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nadwag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145</w:t>
      </w:r>
    </w:p>
    <w:p w:rsidR="00693BBB" w:rsidRPr="009C5902" w:rsidRDefault="009C5902" w:rsidP="009C5902">
      <w:pPr>
        <w:numPr>
          <w:ilvl w:val="1"/>
          <w:numId w:val="1"/>
        </w:numPr>
        <w:ind w:left="574" w:hanging="427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Tradycyjne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sposoby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redukcji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nadwagi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otyłości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145</w:t>
      </w:r>
    </w:p>
    <w:p w:rsidR="00693BBB" w:rsidRPr="009C5902" w:rsidRDefault="009C5902" w:rsidP="009C5902">
      <w:pPr>
        <w:numPr>
          <w:ilvl w:val="2"/>
          <w:numId w:val="1"/>
        </w:numPr>
        <w:ind w:left="1468" w:hanging="624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Dieta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145</w:t>
      </w:r>
    </w:p>
    <w:p w:rsidR="00693BBB" w:rsidRPr="009C5902" w:rsidRDefault="009C5902" w:rsidP="009C5902">
      <w:pPr>
        <w:numPr>
          <w:ilvl w:val="2"/>
          <w:numId w:val="1"/>
        </w:numPr>
        <w:ind w:left="1441" w:hanging="597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Aktywność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fizyczna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149</w:t>
      </w:r>
    </w:p>
    <w:p w:rsidR="00693BBB" w:rsidRPr="009C5902" w:rsidRDefault="009C5902" w:rsidP="009C5902">
      <w:pPr>
        <w:numPr>
          <w:ilvl w:val="2"/>
          <w:numId w:val="1"/>
        </w:numPr>
        <w:ind w:left="1468" w:right="162" w:hanging="624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Leczenie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nadwagi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otyłości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za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pomocą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środków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farmakologicznych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154</w:t>
      </w:r>
    </w:p>
    <w:p w:rsidR="00693BBB" w:rsidRPr="009C5902" w:rsidRDefault="009C5902" w:rsidP="009C5902">
      <w:pPr>
        <w:numPr>
          <w:ilvl w:val="2"/>
          <w:numId w:val="1"/>
        </w:numPr>
        <w:ind w:left="1424" w:hanging="580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Redukcja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nadwagi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u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dzieci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młodzieży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157</w:t>
      </w:r>
    </w:p>
    <w:p w:rsidR="00693BBB" w:rsidRPr="009C5902" w:rsidRDefault="009C5902" w:rsidP="009C5902">
      <w:pPr>
        <w:numPr>
          <w:ilvl w:val="1"/>
          <w:numId w:val="1"/>
        </w:numPr>
        <w:ind w:left="574" w:hanging="427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Modyfikacja</w:t>
      </w:r>
      <w:r w:rsidRPr="009C5902">
        <w:rPr>
          <w:rFonts w:ascii="Calibri" w:eastAsia="Bookman Old Style" w:hAnsi="Calibri" w:cs="Calibri"/>
          <w:color w:val="231F20"/>
          <w:sz w:val="18"/>
          <w:szCs w:val="18"/>
          <w:lang w:val="pl-PL"/>
        </w:rPr>
        <w:t xml:space="preserve"> </w:t>
      </w:r>
      <w:proofErr w:type="spellStart"/>
      <w:r w:rsidRPr="009C5902">
        <w:rPr>
          <w:rFonts w:ascii="Calibri" w:eastAsia="Bookman Old Style" w:hAnsi="Calibri" w:cs="Calibri"/>
          <w:color w:val="231F20"/>
          <w:sz w:val="18"/>
          <w:szCs w:val="18"/>
          <w:lang w:val="pl-PL"/>
        </w:rPr>
        <w:t>zachowań</w:t>
      </w:r>
      <w:proofErr w:type="spellEnd"/>
      <w:r w:rsidRPr="009C5902">
        <w:rPr>
          <w:rFonts w:ascii="Calibri" w:eastAsia="Bookman Old Style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Bookman Old Style" w:hAnsi="Calibri" w:cs="Calibri"/>
          <w:color w:val="231F20"/>
          <w:sz w:val="18"/>
          <w:szCs w:val="18"/>
          <w:lang w:val="pl-PL"/>
        </w:rPr>
        <w:t>–</w:t>
      </w:r>
      <w:r w:rsidRPr="009C5902">
        <w:rPr>
          <w:rFonts w:ascii="Calibri" w:eastAsia="Bookman Old Style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Bookman Old Style" w:hAnsi="Calibri" w:cs="Calibri"/>
          <w:color w:val="231F20"/>
          <w:sz w:val="18"/>
          <w:szCs w:val="18"/>
          <w:lang w:val="pl-PL"/>
        </w:rPr>
        <w:t>psychologiczne</w:t>
      </w:r>
      <w:r w:rsidRPr="009C5902">
        <w:rPr>
          <w:rFonts w:ascii="Calibri" w:eastAsia="Bookman Old Style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Bookman Old Style" w:hAnsi="Calibri" w:cs="Calibri"/>
          <w:color w:val="231F20"/>
          <w:sz w:val="18"/>
          <w:szCs w:val="18"/>
          <w:lang w:val="pl-PL"/>
        </w:rPr>
        <w:t>spo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soby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redukowania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nadwagi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otyłości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159</w:t>
      </w:r>
    </w:p>
    <w:p w:rsidR="00693BBB" w:rsidRPr="009C5902" w:rsidRDefault="009C5902" w:rsidP="009C5902">
      <w:pPr>
        <w:numPr>
          <w:ilvl w:val="2"/>
          <w:numId w:val="1"/>
        </w:numPr>
        <w:ind w:left="1441" w:hanging="597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Model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społecznego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uczenia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się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160</w:t>
      </w:r>
    </w:p>
    <w:p w:rsidR="00693BBB" w:rsidRPr="009C5902" w:rsidRDefault="009C5902" w:rsidP="009C5902">
      <w:pPr>
        <w:numPr>
          <w:ilvl w:val="2"/>
          <w:numId w:val="1"/>
        </w:numPr>
        <w:ind w:left="1464" w:hanging="620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Model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poznawczo-behawioralny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162</w:t>
      </w:r>
    </w:p>
    <w:p w:rsidR="00693BBB" w:rsidRPr="009C5902" w:rsidRDefault="009C5902" w:rsidP="009C5902">
      <w:pPr>
        <w:numPr>
          <w:ilvl w:val="2"/>
          <w:numId w:val="1"/>
        </w:numPr>
        <w:ind w:left="1468" w:hanging="617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Inne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modele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zmiany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proofErr w:type="spellStart"/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zachowań</w:t>
      </w:r>
      <w:proofErr w:type="spellEnd"/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jedzenio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wych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166</w:t>
      </w:r>
    </w:p>
    <w:p w:rsidR="00693BBB" w:rsidRPr="009C5902" w:rsidRDefault="009C5902" w:rsidP="009C5902">
      <w:pPr>
        <w:numPr>
          <w:ilvl w:val="1"/>
          <w:numId w:val="1"/>
        </w:numPr>
        <w:ind w:left="574" w:hanging="427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Stosowane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formy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pomocy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169</w:t>
      </w:r>
    </w:p>
    <w:p w:rsidR="00693BBB" w:rsidRPr="009C5902" w:rsidRDefault="009C5902" w:rsidP="009C5902">
      <w:pPr>
        <w:numPr>
          <w:ilvl w:val="1"/>
          <w:numId w:val="1"/>
        </w:numPr>
        <w:ind w:left="544" w:right="462" w:hanging="397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Co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należy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uwzględnić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w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interwencjach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psychologicznych?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175</w:t>
      </w:r>
    </w:p>
    <w:p w:rsidR="00693BBB" w:rsidRPr="009C5902" w:rsidRDefault="009C5902" w:rsidP="009C5902">
      <w:pPr>
        <w:numPr>
          <w:ilvl w:val="0"/>
          <w:numId w:val="1"/>
        </w:numPr>
        <w:ind w:left="284"/>
        <w:jc w:val="left"/>
        <w:rPr>
          <w:rFonts w:ascii="Calibri" w:eastAsia="Swis721 Cn BT" w:hAnsi="Calibri" w:cs="Calibri"/>
          <w:sz w:val="18"/>
          <w:szCs w:val="18"/>
          <w:lang w:val="pl-PL"/>
        </w:rPr>
      </w:pP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P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r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og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r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amy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psychologicznego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wspomagania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r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e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duk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cji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nadwagi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185</w:t>
      </w:r>
    </w:p>
    <w:p w:rsidR="00693BBB" w:rsidRPr="009C5902" w:rsidRDefault="009C5902" w:rsidP="009C5902">
      <w:pPr>
        <w:numPr>
          <w:ilvl w:val="1"/>
          <w:numId w:val="1"/>
        </w:numPr>
        <w:ind w:left="544" w:hanging="397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lastRenderedPageBreak/>
        <w:t>Założenia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185</w:t>
      </w:r>
    </w:p>
    <w:p w:rsidR="00693BBB" w:rsidRPr="009C5902" w:rsidRDefault="009C5902" w:rsidP="009C5902">
      <w:pPr>
        <w:numPr>
          <w:ilvl w:val="1"/>
          <w:numId w:val="1"/>
        </w:numPr>
        <w:ind w:left="544" w:right="462" w:hanging="397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Program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oddziaływań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psychologicznych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wspomagających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redukcję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nadwagi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u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dorosłych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190</w:t>
      </w:r>
    </w:p>
    <w:p w:rsidR="00693BBB" w:rsidRPr="009C5902" w:rsidRDefault="009C5902" w:rsidP="009C5902">
      <w:pPr>
        <w:ind w:left="147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Wprowadzenie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190</w:t>
      </w:r>
    </w:p>
    <w:p w:rsidR="00693BBB" w:rsidRPr="009C5902" w:rsidRDefault="009C5902" w:rsidP="009C5902">
      <w:pPr>
        <w:ind w:left="147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Sesja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1.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Co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powinnaś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wiedzieć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o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otyłości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192</w:t>
      </w:r>
    </w:p>
    <w:p w:rsidR="00693BBB" w:rsidRPr="009C5902" w:rsidRDefault="009C5902" w:rsidP="009C5902">
      <w:pPr>
        <w:ind w:left="147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Sesja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2.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Monitorowanie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proofErr w:type="spellStart"/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zachowań</w:t>
      </w:r>
      <w:proofErr w:type="spellEnd"/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związanych</w:t>
      </w:r>
      <w:r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z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jedzeniem,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czyli: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kiedy,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gdzie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dlaczego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jem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200</w:t>
      </w:r>
    </w:p>
    <w:p w:rsidR="00693BBB" w:rsidRPr="009C5902" w:rsidRDefault="009C5902" w:rsidP="009C5902">
      <w:pPr>
        <w:ind w:left="147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Sesja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3.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Jak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schudnąć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208</w:t>
      </w:r>
    </w:p>
    <w:p w:rsidR="00693BBB" w:rsidRPr="009C5902" w:rsidRDefault="009C5902" w:rsidP="009C5902">
      <w:pPr>
        <w:ind w:left="147" w:right="462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Sesja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4.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Jak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zmieniać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zachowania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sprzyjające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nadmiernemu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jedzeniu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220</w:t>
      </w:r>
    </w:p>
    <w:p w:rsidR="00693BBB" w:rsidRPr="009C5902" w:rsidRDefault="009C5902" w:rsidP="009C5902">
      <w:pPr>
        <w:ind w:left="147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Sesja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5.Jak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wytrwać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nie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zrezygnować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226</w:t>
      </w:r>
    </w:p>
    <w:p w:rsidR="00693BBB" w:rsidRPr="009C5902" w:rsidRDefault="009C5902" w:rsidP="009C5902">
      <w:pPr>
        <w:ind w:left="147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Sesja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6.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Uwierz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w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siebie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bądź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skuteczna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232</w:t>
      </w:r>
    </w:p>
    <w:p w:rsidR="00693BBB" w:rsidRPr="009C5902" w:rsidRDefault="009C5902" w:rsidP="009C5902">
      <w:pPr>
        <w:ind w:left="147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Sesja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7.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Myśl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pozytywnie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237</w:t>
      </w:r>
    </w:p>
    <w:p w:rsidR="00693BBB" w:rsidRPr="009C5902" w:rsidRDefault="009C5902" w:rsidP="009C5902">
      <w:pPr>
        <w:ind w:left="147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Sesja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8.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Jak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być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bardziej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stanowczą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242</w:t>
      </w:r>
    </w:p>
    <w:p w:rsidR="00693BBB" w:rsidRPr="009C5902" w:rsidRDefault="009C5902" w:rsidP="009C5902">
      <w:pPr>
        <w:ind w:left="147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Sesja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9.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Pokonaj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stres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247</w:t>
      </w:r>
    </w:p>
    <w:p w:rsidR="00693BBB" w:rsidRPr="009C5902" w:rsidRDefault="009C5902" w:rsidP="009C5902">
      <w:pPr>
        <w:ind w:left="147" w:right="462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Sesja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10.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Jak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radzić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sobie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z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negatywnymi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emocjami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Zakończenie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253</w:t>
      </w:r>
    </w:p>
    <w:p w:rsidR="00693BBB" w:rsidRPr="009C5902" w:rsidRDefault="009C5902" w:rsidP="009C5902">
      <w:pPr>
        <w:numPr>
          <w:ilvl w:val="1"/>
          <w:numId w:val="1"/>
        </w:numPr>
        <w:ind w:left="544" w:right="462" w:hanging="397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Zdrowy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styl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życia: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Jak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zapobiegać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nadwadze </w:t>
      </w:r>
      <w:r w:rsidRPr="009C5902">
        <w:rPr>
          <w:rFonts w:ascii="Calibri" w:eastAsia="Bookman Old Style" w:hAnsi="Calibri" w:cs="Calibri"/>
          <w:color w:val="231F20"/>
          <w:sz w:val="18"/>
          <w:szCs w:val="18"/>
          <w:lang w:val="pl-PL"/>
        </w:rPr>
        <w:t>i</w:t>
      </w:r>
      <w:r w:rsidRPr="009C5902">
        <w:rPr>
          <w:rFonts w:ascii="Calibri" w:eastAsia="Bookman Old Style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Bookman Old Style" w:hAnsi="Calibri" w:cs="Calibri"/>
          <w:color w:val="231F20"/>
          <w:sz w:val="18"/>
          <w:szCs w:val="18"/>
          <w:lang w:val="pl-PL"/>
        </w:rPr>
        <w:t>otyłości</w:t>
      </w:r>
      <w:r w:rsidRPr="009C5902">
        <w:rPr>
          <w:rFonts w:ascii="Calibri" w:eastAsia="Bookman Old Style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Bookman Old Style" w:hAnsi="Calibri" w:cs="Calibri"/>
          <w:color w:val="231F20"/>
          <w:sz w:val="18"/>
          <w:szCs w:val="18"/>
          <w:lang w:val="pl-PL"/>
        </w:rPr>
        <w:t>–</w:t>
      </w:r>
      <w:r w:rsidRPr="009C5902">
        <w:rPr>
          <w:rFonts w:ascii="Calibri" w:eastAsia="Bookman Old Style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Bookman Old Style" w:hAnsi="Calibri" w:cs="Calibri"/>
          <w:color w:val="231F20"/>
          <w:sz w:val="18"/>
          <w:szCs w:val="18"/>
          <w:lang w:val="pl-PL"/>
        </w:rPr>
        <w:t>program</w:t>
      </w:r>
      <w:r w:rsidRPr="009C5902">
        <w:rPr>
          <w:rFonts w:ascii="Calibri" w:eastAsia="Bookman Old Style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Bookman Old Style" w:hAnsi="Calibri" w:cs="Calibri"/>
          <w:color w:val="231F20"/>
          <w:sz w:val="18"/>
          <w:szCs w:val="18"/>
          <w:lang w:val="pl-PL"/>
        </w:rPr>
        <w:t>dla</w:t>
      </w:r>
      <w:r w:rsidRPr="009C5902">
        <w:rPr>
          <w:rFonts w:ascii="Calibri" w:eastAsia="Bookman Old Style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Bookman Old Style" w:hAnsi="Calibri" w:cs="Calibri"/>
          <w:color w:val="231F20"/>
          <w:sz w:val="18"/>
          <w:szCs w:val="18"/>
          <w:lang w:val="pl-PL"/>
        </w:rPr>
        <w:t>młodzieży</w:t>
      </w:r>
      <w:r w:rsidRPr="009C5902">
        <w:rPr>
          <w:rFonts w:ascii="Calibri" w:eastAsia="Times New Roman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eastAsia="Bookman Old Style" w:hAnsi="Calibri" w:cs="Calibri"/>
          <w:color w:val="231F20"/>
          <w:sz w:val="18"/>
          <w:szCs w:val="18"/>
          <w:lang w:val="pl-PL"/>
        </w:rPr>
        <w:t>258</w:t>
      </w:r>
    </w:p>
    <w:p w:rsidR="00693BBB" w:rsidRPr="009C5902" w:rsidRDefault="009C5902" w:rsidP="009C5902">
      <w:pPr>
        <w:ind w:left="147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Wprowadzenie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258</w:t>
      </w:r>
    </w:p>
    <w:p w:rsidR="00693BBB" w:rsidRPr="009C5902" w:rsidRDefault="009C5902" w:rsidP="009C5902">
      <w:pPr>
        <w:ind w:left="147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Warsztat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1.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Nadwaga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otyłość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-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co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wiem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na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ten</w:t>
      </w:r>
      <w:r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temat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260</w:t>
      </w:r>
    </w:p>
    <w:p w:rsidR="00693BBB" w:rsidRPr="009C5902" w:rsidRDefault="009C5902" w:rsidP="009C5902">
      <w:pPr>
        <w:ind w:left="147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Warsztat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2.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Jak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prawidłowo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się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odżywiać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kształ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tować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właściwe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nawyki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żywieniowe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267</w:t>
      </w:r>
    </w:p>
    <w:p w:rsidR="00693BBB" w:rsidRPr="009C5902" w:rsidRDefault="009C5902" w:rsidP="009C5902">
      <w:pPr>
        <w:ind w:left="147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Warsz</w:t>
      </w:r>
      <w:bookmarkStart w:id="0" w:name="_GoBack"/>
      <w:bookmarkEnd w:id="0"/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tat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3.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Jak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być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stanowczą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w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proofErr w:type="spellStart"/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zachowaniach</w:t>
      </w:r>
      <w:proofErr w:type="spellEnd"/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związanych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z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jedzeniem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276</w:t>
      </w:r>
    </w:p>
    <w:p w:rsidR="00693BBB" w:rsidRPr="009C5902" w:rsidRDefault="009C5902" w:rsidP="009C5902">
      <w:pPr>
        <w:ind w:left="147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Warsztat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4.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Jak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uzyskać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pewność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siebie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wzmoc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nić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poczucie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własnej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wartości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280</w:t>
      </w:r>
    </w:p>
    <w:p w:rsidR="00693BBB" w:rsidRPr="009C5902" w:rsidRDefault="009C5902" w:rsidP="009C5902">
      <w:pPr>
        <w:ind w:left="147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Warsztat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5.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Jak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radzić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sobie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ze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stresem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287</w:t>
      </w:r>
    </w:p>
    <w:p w:rsidR="00693BBB" w:rsidRPr="009C5902" w:rsidRDefault="009C5902" w:rsidP="009C5902">
      <w:pPr>
        <w:ind w:left="447"/>
        <w:rPr>
          <w:rFonts w:ascii="Calibri" w:eastAsia="Bookman Old Style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Podsumowanie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296</w:t>
      </w:r>
    </w:p>
    <w:p w:rsidR="009C5902" w:rsidRDefault="009C5902" w:rsidP="009C5902">
      <w:pPr>
        <w:ind w:left="447"/>
        <w:rPr>
          <w:rFonts w:ascii="Calibri" w:hAnsi="Calibri" w:cs="Calibri"/>
          <w:b/>
          <w:color w:val="231F20"/>
          <w:sz w:val="18"/>
          <w:szCs w:val="18"/>
          <w:lang w:val="pl-PL"/>
        </w:rPr>
      </w:pPr>
    </w:p>
    <w:p w:rsidR="00693BBB" w:rsidRPr="009C5902" w:rsidRDefault="009C5902" w:rsidP="009C5902">
      <w:pPr>
        <w:rPr>
          <w:rFonts w:ascii="Calibri" w:eastAsia="Swis721 Cn BT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Bibliografia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297</w:t>
      </w:r>
    </w:p>
    <w:p w:rsidR="00693BBB" w:rsidRPr="009C5902" w:rsidRDefault="009C5902" w:rsidP="009C5902">
      <w:pPr>
        <w:rPr>
          <w:rFonts w:ascii="Calibri" w:eastAsia="Swis721 Cn BT" w:hAnsi="Calibri" w:cs="Calibri"/>
          <w:sz w:val="18"/>
          <w:szCs w:val="18"/>
          <w:lang w:val="pl-PL"/>
        </w:rPr>
      </w:pP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Z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ałą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czni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k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1.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Skala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Z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aa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b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s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orbo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wa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ni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a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Jedzenie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m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–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S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ZJ</w:t>
      </w:r>
      <w:r w:rsidRPr="009C5902">
        <w:rPr>
          <w:rFonts w:ascii="Calibri" w:eastAsia="Swis721 Cn BT" w:hAnsi="Calibri" w:cs="Calibri"/>
          <w:color w:val="231F20"/>
          <w:sz w:val="18"/>
          <w:szCs w:val="18"/>
          <w:lang w:val="pl-PL"/>
        </w:rPr>
        <w:tab/>
        <w:t>309</w:t>
      </w:r>
    </w:p>
    <w:p w:rsidR="00693BBB" w:rsidRPr="009C5902" w:rsidRDefault="009C5902" w:rsidP="009C5902">
      <w:pPr>
        <w:rPr>
          <w:rFonts w:ascii="Calibri" w:eastAsia="Swis721 Cn BT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Z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ałą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cz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n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i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k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2.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Kw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e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stionariusz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proofErr w:type="spellStart"/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Za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c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howań</w:t>
      </w:r>
      <w:proofErr w:type="spellEnd"/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Związa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n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y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ch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z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Jedzeniem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–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K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ZZJ</w:t>
      </w:r>
      <w:r w:rsidRPr="009C5902">
        <w:rPr>
          <w:rFonts w:ascii="Calibri" w:eastAsia="Swis721 Cn BT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eastAsia="Swis721 Cn BT" w:hAnsi="Calibri" w:cs="Calibri"/>
          <w:color w:val="231F20"/>
          <w:sz w:val="18"/>
          <w:szCs w:val="18"/>
          <w:lang w:val="pl-PL"/>
        </w:rPr>
        <w:t>313</w:t>
      </w:r>
    </w:p>
    <w:p w:rsidR="00693BBB" w:rsidRPr="009C5902" w:rsidRDefault="009C5902" w:rsidP="009C5902">
      <w:pPr>
        <w:rPr>
          <w:rFonts w:ascii="Calibri" w:eastAsia="Swis721 Cn BT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Za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ł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ączni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k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3.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Skala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Poczucia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Osobistego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Wp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ływ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u</w:t>
      </w:r>
      <w:r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na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R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e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d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u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k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cję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W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ag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i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Cia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ł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a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–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SP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OW-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R</w:t>
      </w:r>
      <w:r w:rsidRPr="009C5902">
        <w:rPr>
          <w:rFonts w:ascii="Calibri" w:eastAsia="Trebuchet MS" w:hAnsi="Calibri" w:cs="Calibri"/>
          <w:b/>
          <w:bCs/>
          <w:color w:val="231F20"/>
          <w:sz w:val="18"/>
          <w:szCs w:val="18"/>
          <w:lang w:val="pl-PL"/>
        </w:rPr>
        <w:t>N</w:t>
      </w:r>
      <w:r w:rsidRPr="009C5902">
        <w:rPr>
          <w:rFonts w:ascii="Calibri" w:eastAsia="Swis721 Cn BT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eastAsia="Swis721 Cn BT" w:hAnsi="Calibri" w:cs="Calibri"/>
          <w:color w:val="231F20"/>
          <w:sz w:val="18"/>
          <w:szCs w:val="18"/>
          <w:lang w:val="pl-PL"/>
        </w:rPr>
        <w:t>317</w:t>
      </w:r>
    </w:p>
    <w:p w:rsidR="00693BBB" w:rsidRPr="009C5902" w:rsidRDefault="009C5902" w:rsidP="009C5902">
      <w:pPr>
        <w:rPr>
          <w:rFonts w:ascii="Calibri" w:eastAsia="Swis721 Cn BT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Z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a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ł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ąc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z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n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ik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4.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Sk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a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l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a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Poczucia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W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ł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asnej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Skuteczności</w:t>
      </w:r>
      <w:r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Calibri" w:hAnsi="Calibri" w:cs="Calibri"/>
          <w:b/>
          <w:bCs/>
          <w:color w:val="231F20"/>
          <w:sz w:val="18"/>
          <w:szCs w:val="18"/>
          <w:lang w:val="pl-PL"/>
        </w:rPr>
        <w:t>w</w:t>
      </w:r>
      <w:r w:rsidRPr="009C5902">
        <w:rPr>
          <w:rFonts w:ascii="Calibri" w:eastAsia="Calibri" w:hAnsi="Calibri" w:cs="Calibri"/>
          <w:b/>
          <w:bCs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Calibri" w:hAnsi="Calibri" w:cs="Calibri"/>
          <w:b/>
          <w:bCs/>
          <w:color w:val="231F20"/>
          <w:sz w:val="18"/>
          <w:szCs w:val="18"/>
          <w:lang w:val="pl-PL"/>
        </w:rPr>
        <w:t>R</w:t>
      </w:r>
      <w:r w:rsidRPr="009C5902">
        <w:rPr>
          <w:rFonts w:ascii="Calibri" w:eastAsia="Calibri" w:hAnsi="Calibri" w:cs="Calibri"/>
          <w:b/>
          <w:bCs/>
          <w:color w:val="231F20"/>
          <w:sz w:val="18"/>
          <w:szCs w:val="18"/>
          <w:lang w:val="pl-PL"/>
        </w:rPr>
        <w:t>e</w:t>
      </w:r>
      <w:r w:rsidRPr="009C5902">
        <w:rPr>
          <w:rFonts w:ascii="Calibri" w:eastAsia="Calibri" w:hAnsi="Calibri" w:cs="Calibri"/>
          <w:b/>
          <w:bCs/>
          <w:color w:val="231F20"/>
          <w:sz w:val="18"/>
          <w:szCs w:val="18"/>
          <w:lang w:val="pl-PL"/>
        </w:rPr>
        <w:t>dukcji</w:t>
      </w:r>
      <w:r w:rsidRPr="009C5902">
        <w:rPr>
          <w:rFonts w:ascii="Calibri" w:eastAsia="Calibri" w:hAnsi="Calibri" w:cs="Calibri"/>
          <w:b/>
          <w:bCs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Calibri" w:hAnsi="Calibri" w:cs="Calibri"/>
          <w:b/>
          <w:bCs/>
          <w:color w:val="231F20"/>
          <w:sz w:val="18"/>
          <w:szCs w:val="18"/>
          <w:lang w:val="pl-PL"/>
        </w:rPr>
        <w:t>Nadwagi</w:t>
      </w:r>
      <w:r w:rsidRPr="009C5902">
        <w:rPr>
          <w:rFonts w:ascii="Calibri" w:eastAsia="Calibri" w:hAnsi="Calibri" w:cs="Calibri"/>
          <w:b/>
          <w:bCs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Calibri" w:hAnsi="Calibri" w:cs="Calibri"/>
          <w:b/>
          <w:bCs/>
          <w:color w:val="231F20"/>
          <w:sz w:val="18"/>
          <w:szCs w:val="18"/>
          <w:lang w:val="pl-PL"/>
        </w:rPr>
        <w:t>–</w:t>
      </w:r>
      <w:r w:rsidRPr="009C5902">
        <w:rPr>
          <w:rFonts w:ascii="Calibri" w:eastAsia="Calibri" w:hAnsi="Calibri" w:cs="Calibri"/>
          <w:b/>
          <w:bCs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eastAsia="Calibri" w:hAnsi="Calibri" w:cs="Calibri"/>
          <w:b/>
          <w:bCs/>
          <w:color w:val="231F20"/>
          <w:sz w:val="18"/>
          <w:szCs w:val="18"/>
          <w:lang w:val="pl-PL"/>
        </w:rPr>
        <w:t>SP</w:t>
      </w:r>
      <w:r w:rsidRPr="009C5902">
        <w:rPr>
          <w:rFonts w:ascii="Calibri" w:eastAsia="Calibri" w:hAnsi="Calibri" w:cs="Calibri"/>
          <w:b/>
          <w:bCs/>
          <w:color w:val="231F20"/>
          <w:sz w:val="18"/>
          <w:szCs w:val="18"/>
          <w:lang w:val="pl-PL"/>
        </w:rPr>
        <w:t>WS</w:t>
      </w:r>
      <w:r w:rsidRPr="009C5902">
        <w:rPr>
          <w:rFonts w:ascii="Calibri" w:eastAsia="Calibri" w:hAnsi="Calibri" w:cs="Calibri"/>
          <w:b/>
          <w:bCs/>
          <w:color w:val="231F20"/>
          <w:sz w:val="18"/>
          <w:szCs w:val="18"/>
          <w:lang w:val="pl-PL"/>
        </w:rPr>
        <w:t>-R</w:t>
      </w:r>
      <w:r w:rsidRPr="009C5902">
        <w:rPr>
          <w:rFonts w:ascii="Calibri" w:eastAsia="Calibri" w:hAnsi="Calibri" w:cs="Calibri"/>
          <w:b/>
          <w:bCs/>
          <w:color w:val="231F20"/>
          <w:sz w:val="18"/>
          <w:szCs w:val="18"/>
          <w:lang w:val="pl-PL"/>
        </w:rPr>
        <w:t>N</w:t>
      </w:r>
      <w:r w:rsidRPr="009C5902">
        <w:rPr>
          <w:rFonts w:ascii="Calibri" w:eastAsia="Swis721 Cn BT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eastAsia="Swis721 Cn BT" w:hAnsi="Calibri" w:cs="Calibri"/>
          <w:color w:val="231F20"/>
          <w:sz w:val="18"/>
          <w:szCs w:val="18"/>
          <w:lang w:val="pl-PL"/>
        </w:rPr>
        <w:t>319</w:t>
      </w:r>
    </w:p>
    <w:p w:rsidR="00693BBB" w:rsidRPr="009C5902" w:rsidRDefault="009C5902" w:rsidP="009C5902">
      <w:pPr>
        <w:rPr>
          <w:rFonts w:ascii="Calibri" w:eastAsia="Swis721 Cn BT" w:hAnsi="Calibri" w:cs="Calibri"/>
          <w:sz w:val="18"/>
          <w:szCs w:val="18"/>
          <w:lang w:val="pl-PL"/>
        </w:rPr>
      </w:pP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Spis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 xml:space="preserve"> </w:t>
      </w:r>
      <w:r w:rsidRPr="009C5902">
        <w:rPr>
          <w:rFonts w:ascii="Calibri" w:hAnsi="Calibri" w:cs="Calibri"/>
          <w:b/>
          <w:color w:val="231F20"/>
          <w:sz w:val="18"/>
          <w:szCs w:val="18"/>
          <w:lang w:val="pl-PL"/>
        </w:rPr>
        <w:t>tabel</w:t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ab/>
      </w:r>
      <w:r w:rsidRPr="009C5902">
        <w:rPr>
          <w:rFonts w:ascii="Calibri" w:hAnsi="Calibri" w:cs="Calibri"/>
          <w:color w:val="231F20"/>
          <w:sz w:val="18"/>
          <w:szCs w:val="18"/>
          <w:lang w:val="pl-PL"/>
        </w:rPr>
        <w:t>321</w:t>
      </w:r>
    </w:p>
    <w:sectPr w:rsidR="00693BBB" w:rsidRPr="009C5902">
      <w:pgSz w:w="8400" w:h="11960"/>
      <w:pgMar w:top="820" w:right="114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2A57"/>
    <w:multiLevelType w:val="multilevel"/>
    <w:tmpl w:val="8868885C"/>
    <w:lvl w:ilvl="0">
      <w:start w:val="1"/>
      <w:numFmt w:val="decimal"/>
      <w:lvlText w:val="%1."/>
      <w:lvlJc w:val="left"/>
      <w:pPr>
        <w:ind w:left="431" w:hanging="284"/>
        <w:jc w:val="right"/>
      </w:pPr>
      <w:rPr>
        <w:rFonts w:ascii="Trebuchet MS" w:eastAsia="Trebuchet MS" w:hAnsi="Trebuchet MS" w:hint="default"/>
        <w:b/>
        <w:bCs/>
        <w:color w:val="231F20"/>
        <w:spacing w:val="3"/>
        <w:w w:val="92"/>
        <w:sz w:val="22"/>
        <w:szCs w:val="22"/>
      </w:rPr>
    </w:lvl>
    <w:lvl w:ilvl="1">
      <w:start w:val="1"/>
      <w:numFmt w:val="decimal"/>
      <w:lvlText w:val="%1.%2."/>
      <w:lvlJc w:val="left"/>
      <w:pPr>
        <w:ind w:left="545" w:hanging="399"/>
        <w:jc w:val="left"/>
      </w:pPr>
      <w:rPr>
        <w:rFonts w:ascii="Bookman Old Style" w:eastAsia="Bookman Old Style" w:hAnsi="Bookman Old Style" w:hint="default"/>
        <w:color w:val="231F20"/>
        <w:spacing w:val="-9"/>
        <w:sz w:val="20"/>
        <w:szCs w:val="20"/>
      </w:rPr>
    </w:lvl>
    <w:lvl w:ilvl="2">
      <w:start w:val="1"/>
      <w:numFmt w:val="decimal"/>
      <w:lvlText w:val="%1.%2.%3."/>
      <w:lvlJc w:val="left"/>
      <w:pPr>
        <w:ind w:left="1447" w:hanging="604"/>
        <w:jc w:val="left"/>
      </w:pPr>
      <w:rPr>
        <w:rFonts w:ascii="Bookman Old Style" w:eastAsia="Bookman Old Style" w:hAnsi="Bookman Old Style" w:hint="default"/>
        <w:color w:val="231F20"/>
        <w:spacing w:val="-7"/>
        <w:sz w:val="20"/>
        <w:szCs w:val="20"/>
      </w:rPr>
    </w:lvl>
    <w:lvl w:ilvl="3">
      <w:start w:val="1"/>
      <w:numFmt w:val="bullet"/>
      <w:lvlText w:val="•"/>
      <w:lvlJc w:val="left"/>
      <w:pPr>
        <w:ind w:left="547" w:hanging="6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2" w:hanging="6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" w:hanging="6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" w:hanging="6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2" w:hanging="6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41" w:hanging="6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3BBB"/>
    <w:rsid w:val="00693BBB"/>
    <w:rsid w:val="009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7"/>
    </w:pPr>
    <w:rPr>
      <w:rFonts w:ascii="Tahoma" w:eastAsia="Tahoma" w:hAnsi="Tahoma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8F987DE</Template>
  <TotalTime>8</TotalTime>
  <Pages>2</Pages>
  <Words>435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2017-02-23T14:39:00Z</dcterms:created>
  <dcterms:modified xsi:type="dcterms:W3CDTF">2017-02-23T13:48:00Z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LastSaved">
    <vt:filetime>2017-02-23T00:00:00Z</vt:filetime>
  </property>
</Properties>
</file>